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90" w:rsidRPr="00C76590" w:rsidRDefault="00C76590" w:rsidP="00997297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C76590">
        <w:rPr>
          <w:sz w:val="28"/>
          <w:szCs w:val="28"/>
        </w:rPr>
        <w:t>Общероссийская общественная организация</w:t>
      </w:r>
    </w:p>
    <w:p w:rsidR="00C76590" w:rsidRDefault="00C76590" w:rsidP="00997297">
      <w:pPr>
        <w:pStyle w:val="Default"/>
        <w:jc w:val="center"/>
        <w:rPr>
          <w:sz w:val="28"/>
          <w:szCs w:val="28"/>
        </w:rPr>
      </w:pPr>
      <w:r w:rsidRPr="00C76590">
        <w:rPr>
          <w:sz w:val="28"/>
          <w:szCs w:val="28"/>
        </w:rPr>
        <w:t>«Федерация анестезиологов и реаниматологов»</w:t>
      </w:r>
    </w:p>
    <w:p w:rsidR="00AD0C85" w:rsidRPr="00C76590" w:rsidRDefault="00AD0C85" w:rsidP="00997297">
      <w:pPr>
        <w:pStyle w:val="Default"/>
        <w:jc w:val="center"/>
        <w:rPr>
          <w:sz w:val="28"/>
          <w:szCs w:val="28"/>
        </w:rPr>
      </w:pPr>
    </w:p>
    <w:p w:rsidR="00550D7C" w:rsidRDefault="00C76590" w:rsidP="00997297">
      <w:pPr>
        <w:pStyle w:val="Default"/>
        <w:jc w:val="center"/>
        <w:rPr>
          <w:sz w:val="28"/>
          <w:szCs w:val="28"/>
          <w:shd w:val="clear" w:color="auto" w:fill="FFFFFF"/>
        </w:rPr>
      </w:pPr>
      <w:r w:rsidRPr="00C76590">
        <w:rPr>
          <w:sz w:val="28"/>
          <w:szCs w:val="28"/>
          <w:shd w:val="clear" w:color="auto" w:fill="FFFFFF"/>
        </w:rPr>
        <w:t xml:space="preserve">Российская общественная организация </w:t>
      </w:r>
    </w:p>
    <w:p w:rsidR="00C76590" w:rsidRPr="00C76590" w:rsidRDefault="00AD0C85" w:rsidP="0099729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C76590" w:rsidRPr="00C76590">
        <w:rPr>
          <w:sz w:val="28"/>
          <w:szCs w:val="28"/>
        </w:rPr>
        <w:t>Ассоциация</w:t>
      </w:r>
      <w:r>
        <w:rPr>
          <w:sz w:val="28"/>
          <w:szCs w:val="28"/>
        </w:rPr>
        <w:t xml:space="preserve"> </w:t>
      </w:r>
      <w:r w:rsidR="00C76590" w:rsidRPr="00C76590">
        <w:rPr>
          <w:sz w:val="28"/>
          <w:szCs w:val="28"/>
        </w:rPr>
        <w:t>акушерских анестезиологов и реаниматологов</w:t>
      </w:r>
      <w:r>
        <w:rPr>
          <w:sz w:val="28"/>
          <w:szCs w:val="28"/>
        </w:rPr>
        <w:t>»</w:t>
      </w:r>
    </w:p>
    <w:p w:rsidR="00C76590" w:rsidRPr="00C76590" w:rsidRDefault="00C76590" w:rsidP="00C76590">
      <w:pPr>
        <w:widowControl w:val="0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rPr>
          <w:rFonts w:ascii="Times New Roman" w:hAnsi="Times New Roman" w:cs="Times New Roman"/>
          <w:b/>
          <w:sz w:val="44"/>
        </w:rPr>
      </w:pPr>
    </w:p>
    <w:p w:rsidR="00C76590" w:rsidRPr="00C76590" w:rsidRDefault="00997297" w:rsidP="00997297">
      <w:pPr>
        <w:widowControl w:val="0"/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А</w:t>
      </w:r>
      <w:r w:rsidR="00C76590" w:rsidRPr="00C76590">
        <w:rPr>
          <w:rFonts w:ascii="Times New Roman" w:hAnsi="Times New Roman" w:cs="Times New Roman"/>
          <w:b/>
          <w:sz w:val="44"/>
        </w:rPr>
        <w:t>нестези</w:t>
      </w:r>
      <w:r>
        <w:rPr>
          <w:rFonts w:ascii="Times New Roman" w:hAnsi="Times New Roman" w:cs="Times New Roman"/>
          <w:b/>
          <w:sz w:val="44"/>
        </w:rPr>
        <w:t>я</w:t>
      </w:r>
      <w:r w:rsidR="00792798">
        <w:rPr>
          <w:rFonts w:ascii="Times New Roman" w:hAnsi="Times New Roman" w:cs="Times New Roman"/>
          <w:b/>
          <w:sz w:val="44"/>
        </w:rPr>
        <w:t xml:space="preserve"> и аналгези</w:t>
      </w:r>
      <w:r>
        <w:rPr>
          <w:rFonts w:ascii="Times New Roman" w:hAnsi="Times New Roman" w:cs="Times New Roman"/>
          <w:b/>
          <w:sz w:val="44"/>
        </w:rPr>
        <w:t>я</w:t>
      </w:r>
      <w:r w:rsidR="00792798">
        <w:rPr>
          <w:rFonts w:ascii="Times New Roman" w:hAnsi="Times New Roman" w:cs="Times New Roman"/>
          <w:b/>
          <w:sz w:val="44"/>
        </w:rPr>
        <w:t xml:space="preserve"> при гипоксии и асфиксии плода</w:t>
      </w:r>
    </w:p>
    <w:p w:rsidR="00997297" w:rsidRPr="00997297" w:rsidRDefault="00997297" w:rsidP="00997297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997297">
        <w:rPr>
          <w:rFonts w:ascii="Times New Roman" w:hAnsi="Times New Roman" w:cs="Times New Roman"/>
          <w:b/>
          <w:sz w:val="32"/>
        </w:rPr>
        <w:t>клинические рекомендации</w:t>
      </w:r>
    </w:p>
    <w:p w:rsidR="00C76590" w:rsidRP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997297" w:rsidRDefault="00997297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997297" w:rsidRDefault="00997297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997297" w:rsidRDefault="00997297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997297" w:rsidRDefault="00997297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997297" w:rsidRDefault="00997297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997297" w:rsidRPr="00C76590" w:rsidRDefault="00997297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D1748F" w:rsidRDefault="00D1748F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Pr="00C76590" w:rsidRDefault="00C76590" w:rsidP="00C76590">
      <w:pPr>
        <w:widowControl w:val="0"/>
        <w:jc w:val="center"/>
        <w:rPr>
          <w:rFonts w:ascii="Times New Roman" w:hAnsi="Times New Roman" w:cs="Times New Roman"/>
          <w:b/>
        </w:rPr>
      </w:pPr>
    </w:p>
    <w:p w:rsidR="00C76590" w:rsidRDefault="00C76590" w:rsidP="00997297">
      <w:pPr>
        <w:widowControl w:val="0"/>
        <w:jc w:val="center"/>
        <w:rPr>
          <w:rFonts w:ascii="Times New Roman" w:hAnsi="Times New Roman" w:cs="Times New Roman"/>
          <w:b/>
          <w:sz w:val="28"/>
        </w:rPr>
      </w:pPr>
      <w:r w:rsidRPr="00792798">
        <w:rPr>
          <w:rFonts w:ascii="Times New Roman" w:hAnsi="Times New Roman" w:cs="Times New Roman"/>
          <w:b/>
          <w:sz w:val="28"/>
        </w:rPr>
        <w:t>2014</w:t>
      </w:r>
    </w:p>
    <w:p w:rsidR="00997297" w:rsidRDefault="00997297" w:rsidP="00997297">
      <w:pPr>
        <w:widowControl w:val="0"/>
        <w:jc w:val="both"/>
        <w:rPr>
          <w:rFonts w:ascii="Times New Roman" w:hAnsi="Times New Roman" w:cs="Times New Roman"/>
          <w:b/>
          <w:sz w:val="24"/>
        </w:rPr>
      </w:pPr>
    </w:p>
    <w:p w:rsidR="00997297" w:rsidRPr="00997297" w:rsidRDefault="00997297" w:rsidP="0099729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7297">
        <w:rPr>
          <w:rFonts w:ascii="Times New Roman" w:hAnsi="Times New Roman" w:cs="Times New Roman"/>
          <w:b/>
          <w:sz w:val="28"/>
          <w:szCs w:val="28"/>
        </w:rPr>
        <w:lastRenderedPageBreak/>
        <w:t>Анестезия и аналгезия при гипоксии и асфиксии плода</w:t>
      </w:r>
    </w:p>
    <w:p w:rsidR="00997297" w:rsidRPr="00997297" w:rsidRDefault="00997297" w:rsidP="0099729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7297">
        <w:rPr>
          <w:rFonts w:ascii="Times New Roman" w:hAnsi="Times New Roman" w:cs="Times New Roman"/>
          <w:b/>
          <w:sz w:val="28"/>
          <w:szCs w:val="28"/>
        </w:rPr>
        <w:t>клинические рекомендации</w:t>
      </w:r>
    </w:p>
    <w:p w:rsidR="00997297" w:rsidRDefault="00997297" w:rsidP="00997297">
      <w:pPr>
        <w:widowControl w:val="0"/>
        <w:jc w:val="both"/>
        <w:rPr>
          <w:rFonts w:ascii="Times New Roman" w:hAnsi="Times New Roman" w:cs="Times New Roman"/>
          <w:b/>
          <w:sz w:val="24"/>
        </w:rPr>
      </w:pPr>
    </w:p>
    <w:p w:rsidR="00997297" w:rsidRPr="00997297" w:rsidRDefault="00997297" w:rsidP="00997297">
      <w:pPr>
        <w:widowControl w:val="0"/>
        <w:jc w:val="both"/>
        <w:rPr>
          <w:rFonts w:ascii="Times New Roman" w:hAnsi="Times New Roman" w:cs="Times New Roman"/>
          <w:b/>
          <w:sz w:val="24"/>
        </w:rPr>
      </w:pPr>
      <w:proofErr w:type="gramStart"/>
      <w:r w:rsidRPr="00997297">
        <w:rPr>
          <w:rFonts w:ascii="Times New Roman" w:hAnsi="Times New Roman" w:cs="Times New Roman"/>
          <w:b/>
          <w:sz w:val="24"/>
        </w:rPr>
        <w:t>Рассмотрены и рекомендованы</w:t>
      </w:r>
      <w:proofErr w:type="gramEnd"/>
      <w:r w:rsidRPr="00997297">
        <w:rPr>
          <w:rFonts w:ascii="Times New Roman" w:hAnsi="Times New Roman" w:cs="Times New Roman"/>
          <w:b/>
          <w:sz w:val="24"/>
        </w:rPr>
        <w:t xml:space="preserve"> к утверждению Профильной комиссией по анестезиологии и реаниматологии на заседании </w:t>
      </w:r>
      <w:r>
        <w:rPr>
          <w:rFonts w:ascii="Times New Roman" w:hAnsi="Times New Roman" w:cs="Times New Roman"/>
          <w:b/>
          <w:sz w:val="24"/>
        </w:rPr>
        <w:t>23 сентября</w:t>
      </w:r>
      <w:r w:rsidRPr="00997297">
        <w:rPr>
          <w:rFonts w:ascii="Times New Roman" w:hAnsi="Times New Roman" w:cs="Times New Roman"/>
          <w:b/>
          <w:sz w:val="24"/>
        </w:rPr>
        <w:t xml:space="preserve"> 201</w:t>
      </w:r>
      <w:r>
        <w:rPr>
          <w:rFonts w:ascii="Times New Roman" w:hAnsi="Times New Roman" w:cs="Times New Roman"/>
          <w:b/>
          <w:sz w:val="24"/>
        </w:rPr>
        <w:t>4</w:t>
      </w:r>
      <w:r w:rsidRPr="00997297">
        <w:rPr>
          <w:rFonts w:ascii="Times New Roman" w:hAnsi="Times New Roman" w:cs="Times New Roman"/>
          <w:b/>
          <w:sz w:val="24"/>
        </w:rPr>
        <w:t xml:space="preserve"> г. </w:t>
      </w:r>
    </w:p>
    <w:p w:rsidR="00997297" w:rsidRPr="00997297" w:rsidRDefault="00997297" w:rsidP="00997297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97297">
        <w:rPr>
          <w:rStyle w:val="21"/>
          <w:rFonts w:eastAsiaTheme="minorEastAsia"/>
          <w:sz w:val="20"/>
          <w:szCs w:val="20"/>
        </w:rPr>
        <w:t>Мочанов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И.В. (г. Москва), Петрова М.В. (г</w:t>
      </w:r>
      <w:proofErr w:type="gramStart"/>
      <w:r w:rsidRPr="00997297">
        <w:rPr>
          <w:rStyle w:val="21"/>
          <w:rFonts w:eastAsiaTheme="minorEastAsia"/>
          <w:sz w:val="20"/>
          <w:szCs w:val="20"/>
        </w:rPr>
        <w:t>.М</w:t>
      </w:r>
      <w:proofErr w:type="gramEnd"/>
      <w:r w:rsidRPr="00997297">
        <w:rPr>
          <w:rStyle w:val="21"/>
          <w:rFonts w:eastAsiaTheme="minorEastAsia"/>
          <w:sz w:val="20"/>
          <w:szCs w:val="20"/>
        </w:rPr>
        <w:t xml:space="preserve">осква),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Гридчик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И.Е. (г.Москва),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Абазова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И.С. (Кабардино-Балкарская Республика),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Абдулаев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Р.Б. (Чеченская Республика),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Асланукова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А.Н. (Карачаево-Черкесская Республика),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Астайкин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Ф.Н. (Республика Мордовия) , Бабаев Р.М. (Республика Дагестан),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Баялиева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А. Ж.(Республика Татарстан),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Бунятян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А. А. (г. Москва), Бугров А. В. (г. Москва),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Бухтин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А. А. (Волгоградская обл.), Волков А.П. (Псковская обл.), Гельфанд Б. Р. (г. Москва), </w:t>
      </w:r>
      <w:proofErr w:type="spellStart"/>
      <w:r w:rsidRPr="00997297">
        <w:rPr>
          <w:rStyle w:val="21"/>
          <w:rFonts w:eastAsiaTheme="minorEastAsia"/>
          <w:sz w:val="20"/>
          <w:szCs w:val="20"/>
        </w:rPr>
        <w:t>Гончаревич</w:t>
      </w:r>
      <w:proofErr w:type="spellEnd"/>
      <w:r w:rsidRPr="00997297">
        <w:rPr>
          <w:rStyle w:val="21"/>
          <w:rFonts w:eastAsiaTheme="minorEastAsia"/>
          <w:sz w:val="20"/>
          <w:szCs w:val="20"/>
        </w:rPr>
        <w:t xml:space="preserve"> А. Ю. (Республика Хакасия), </w:t>
      </w:r>
      <w:r w:rsidRPr="00997297">
        <w:rPr>
          <w:rStyle w:val="2Exact"/>
          <w:rFonts w:eastAsiaTheme="minorEastAsia"/>
          <w:sz w:val="20"/>
          <w:szCs w:val="20"/>
        </w:rPr>
        <w:t>Григорьев В.Л.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(Чувашская Республика)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Грицаи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</w:t>
      </w:r>
      <w:proofErr w:type="gramStart"/>
      <w:r w:rsidRPr="00997297">
        <w:rPr>
          <w:rStyle w:val="2Exact"/>
          <w:rFonts w:eastAsiaTheme="minorEastAsia"/>
          <w:sz w:val="20"/>
          <w:szCs w:val="20"/>
        </w:rPr>
        <w:t>А. И</w:t>
      </w:r>
      <w:proofErr w:type="gramEnd"/>
      <w:r w:rsidRPr="00997297">
        <w:rPr>
          <w:rStyle w:val="2Exact"/>
          <w:rFonts w:eastAsiaTheme="minorEastAsia"/>
          <w:sz w:val="20"/>
          <w:szCs w:val="20"/>
        </w:rPr>
        <w:t xml:space="preserve">.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(Красноярский край)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r w:rsidRPr="00997297">
        <w:rPr>
          <w:rStyle w:val="2Exact"/>
          <w:rFonts w:eastAsiaTheme="minorEastAsia"/>
          <w:sz w:val="20"/>
          <w:szCs w:val="20"/>
        </w:rPr>
        <w:t>Губкин И. М.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(Воронежская обл</w:t>
      </w:r>
      <w:r w:rsidRPr="00997297">
        <w:rPr>
          <w:rFonts w:ascii="Times New Roman" w:hAnsi="Times New Roman" w:cs="Times New Roman"/>
          <w:sz w:val="20"/>
          <w:szCs w:val="20"/>
        </w:rPr>
        <w:t>.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Дадар-оол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Д.К.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(Республика Тыва)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r w:rsidRPr="00997297">
        <w:rPr>
          <w:rStyle w:val="2Exact"/>
          <w:rFonts w:eastAsiaTheme="minorEastAsia"/>
          <w:sz w:val="20"/>
          <w:szCs w:val="20"/>
        </w:rPr>
        <w:t xml:space="preserve">Данилов А. В. (Омская обл.),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Демченков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В.С.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(Брянская обл</w:t>
      </w:r>
      <w:r w:rsidRPr="00997297">
        <w:rPr>
          <w:rFonts w:ascii="Times New Roman" w:hAnsi="Times New Roman" w:cs="Times New Roman"/>
          <w:sz w:val="20"/>
          <w:szCs w:val="20"/>
        </w:rPr>
        <w:t>.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)</w:t>
      </w:r>
      <w:r w:rsidRPr="00997297">
        <w:rPr>
          <w:rFonts w:ascii="Times New Roman" w:hAnsi="Times New Roman" w:cs="Times New Roman"/>
          <w:sz w:val="20"/>
          <w:szCs w:val="20"/>
        </w:rPr>
        <w:t>,</w:t>
      </w:r>
      <w:r w:rsidRPr="00997297">
        <w:rPr>
          <w:rStyle w:val="2Exact"/>
          <w:rFonts w:eastAsiaTheme="minorEastAsia"/>
          <w:sz w:val="20"/>
          <w:szCs w:val="20"/>
        </w:rPr>
        <w:t xml:space="preserve">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Дударев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И.В.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(Ростовская обл</w:t>
      </w:r>
      <w:r w:rsidRPr="00997297">
        <w:rPr>
          <w:rFonts w:ascii="Times New Roman" w:hAnsi="Times New Roman" w:cs="Times New Roman"/>
          <w:sz w:val="20"/>
          <w:szCs w:val="20"/>
        </w:rPr>
        <w:t>.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Духин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В.А. (Челябинская обл.), Евдокимов Е.А. (г. Москва),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Егин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А.И.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(Еврейская автономная обл</w:t>
      </w:r>
      <w:r w:rsidRPr="00997297">
        <w:rPr>
          <w:rFonts w:ascii="Times New Roman" w:hAnsi="Times New Roman" w:cs="Times New Roman"/>
          <w:sz w:val="20"/>
          <w:szCs w:val="20"/>
        </w:rPr>
        <w:t>.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Жбанников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П.С. (Ярославская обл.)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Заболотских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И.Б. (Краснодарский край), Залесный А.С.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(Липецкая обл</w:t>
      </w:r>
      <w:r w:rsidRPr="00997297">
        <w:rPr>
          <w:rFonts w:ascii="Times New Roman" w:hAnsi="Times New Roman" w:cs="Times New Roman"/>
          <w:sz w:val="20"/>
          <w:szCs w:val="20"/>
        </w:rPr>
        <w:t>.</w:t>
      </w:r>
      <w:proofErr w:type="gramStart"/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)</w:t>
      </w:r>
      <w:r w:rsidRPr="00997297">
        <w:rPr>
          <w:rStyle w:val="2Exact"/>
          <w:rFonts w:eastAsiaTheme="minorEastAsia"/>
          <w:sz w:val="20"/>
          <w:szCs w:val="20"/>
        </w:rPr>
        <w:t>З</w:t>
      </w:r>
      <w:proofErr w:type="gramEnd"/>
      <w:r w:rsidRPr="00997297">
        <w:rPr>
          <w:rStyle w:val="2Exact"/>
          <w:rFonts w:eastAsiaTheme="minorEastAsia"/>
          <w:sz w:val="20"/>
          <w:szCs w:val="20"/>
        </w:rPr>
        <w:t>ильбер А.П.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(Республика Карелия)</w:t>
      </w:r>
      <w:r w:rsidRPr="00997297">
        <w:rPr>
          <w:rFonts w:ascii="Times New Roman" w:hAnsi="Times New Roman" w:cs="Times New Roman"/>
          <w:sz w:val="20"/>
          <w:szCs w:val="20"/>
        </w:rPr>
        <w:t xml:space="preserve">, </w:t>
      </w:r>
      <w:r w:rsidRPr="00997297">
        <w:rPr>
          <w:rStyle w:val="2Exact"/>
          <w:rFonts w:eastAsiaTheme="minorEastAsia"/>
          <w:sz w:val="20"/>
          <w:szCs w:val="20"/>
        </w:rPr>
        <w:t xml:space="preserve">Исправников И.В. (Владимирская обл.), Калачёв С.А. (Нижегородская обл.),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Карачевцев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М.Д.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</w:t>
      </w:r>
      <w:r w:rsidRPr="00997297">
        <w:rPr>
          <w:rFonts w:ascii="Times New Roman" w:hAnsi="Times New Roman" w:cs="Times New Roman"/>
          <w:sz w:val="20"/>
          <w:szCs w:val="20"/>
        </w:rPr>
        <w:t>Вологодская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обл</w:t>
      </w:r>
      <w:r w:rsidRPr="00997297">
        <w:rPr>
          <w:rFonts w:ascii="Times New Roman" w:hAnsi="Times New Roman" w:cs="Times New Roman"/>
          <w:sz w:val="20"/>
          <w:szCs w:val="20"/>
        </w:rPr>
        <w:t>.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)</w:t>
      </w:r>
      <w:r w:rsidRPr="00997297">
        <w:rPr>
          <w:rFonts w:ascii="Times New Roman" w:hAnsi="Times New Roman" w:cs="Times New Roman"/>
          <w:sz w:val="20"/>
          <w:szCs w:val="20"/>
        </w:rPr>
        <w:t>,</w:t>
      </w:r>
      <w:r w:rsidRPr="00997297">
        <w:rPr>
          <w:rStyle w:val="2Exact"/>
          <w:rFonts w:eastAsiaTheme="minorEastAsia"/>
          <w:sz w:val="20"/>
          <w:szCs w:val="20"/>
        </w:rPr>
        <w:t xml:space="preserve"> </w:t>
      </w:r>
      <w:proofErr w:type="spellStart"/>
      <w:r w:rsidRPr="00997297">
        <w:rPr>
          <w:rStyle w:val="2Exact"/>
          <w:rFonts w:eastAsiaTheme="minorEastAsia"/>
          <w:sz w:val="20"/>
          <w:szCs w:val="20"/>
        </w:rPr>
        <w:t>Китиашвили</w:t>
      </w:r>
      <w:proofErr w:type="spellEnd"/>
      <w:r w:rsidRPr="00997297">
        <w:rPr>
          <w:rStyle w:val="2Exact"/>
          <w:rFonts w:eastAsiaTheme="minorEastAsia"/>
          <w:sz w:val="20"/>
          <w:szCs w:val="20"/>
        </w:rPr>
        <w:t xml:space="preserve"> И.З. (Астраханская обл.) 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Style w:val="2Exact"/>
          <w:rFonts w:eastAsiaTheme="minorEastAsia"/>
          <w:sz w:val="20"/>
          <w:szCs w:val="20"/>
        </w:rPr>
        <w:t>Козий М.Р.</w:t>
      </w:r>
      <w:r w:rsidRPr="00997297">
        <w:rPr>
          <w:rFonts w:ascii="Times New Roman" w:hAnsi="Times New Roman" w:cs="Times New Roman"/>
          <w:sz w:val="20"/>
          <w:szCs w:val="20"/>
        </w:rPr>
        <w:t xml:space="preserve"> </w:t>
      </w:r>
      <w:r w:rsidRPr="00997297">
        <w:rPr>
          <w:rFonts w:ascii="Times New Roman" w:hAnsi="Times New Roman" w:cs="Times New Roman"/>
          <w:color w:val="000000"/>
          <w:sz w:val="20"/>
          <w:szCs w:val="20"/>
          <w:lang w:bidi="ru-RU"/>
        </w:rPr>
        <w:t>(Белгородская обл</w:t>
      </w:r>
      <w:r w:rsidRPr="00997297">
        <w:rPr>
          <w:rFonts w:ascii="Times New Roman" w:hAnsi="Times New Roman" w:cs="Times New Roman"/>
          <w:sz w:val="20"/>
          <w:szCs w:val="20"/>
        </w:rPr>
        <w:t xml:space="preserve">.), Кон Е.М. (Пермский край),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Костюкович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С.А. (Магаданская обл.), 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Кохно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В.Н. (Новосибирская область),  Кудряшов К.А., (Республика Марий Эл), Щеголев А.В. (г. Санкт-Петербург), Левит А.Л. (Свердловская область), Макаревич А.Н. (Калининградская обл.),  Марков О.В. (Амурская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Мекулов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А.Х. (Республика Адыгея),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Меренков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В.Г. (Курганская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Мизиков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В.М. (г</w:t>
      </w:r>
      <w:proofErr w:type="gramStart"/>
      <w:r w:rsidRPr="00997297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Pr="00997297">
        <w:rPr>
          <w:rFonts w:ascii="Times New Roman" w:hAnsi="Times New Roman" w:cs="Times New Roman"/>
          <w:sz w:val="20"/>
          <w:szCs w:val="20"/>
        </w:rPr>
        <w:t xml:space="preserve">осква), Митрошина С.Ю. (Пензенская обл.), Мороз В.В. (г. Москва),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Музыченко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Л.М. (Орловская </w:t>
      </w:r>
      <w:proofErr w:type="gramStart"/>
      <w:r w:rsidRPr="00997297">
        <w:rPr>
          <w:rFonts w:ascii="Times New Roman" w:hAnsi="Times New Roman" w:cs="Times New Roman"/>
          <w:sz w:val="20"/>
          <w:szCs w:val="20"/>
        </w:rPr>
        <w:t xml:space="preserve">обл.), Надирадзе З.З. (Иркутская  обл.), Назаров А.М. (Оренбургская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Недашковский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Э.В. (Архангельская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Неймарк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М.И. (Республика Алтай), Никанорова Е.В. (Псковская обл.),  Новиков Ю.А. (Ивановская обл.), Овчинников С.Г. (Сахалинская обл.), Овсянников А.Н. (Тамбовская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Осканова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М.Ю. (Республика Ингушетия),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Онтоев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А.Н. (Республика Бурятия), Петрова М.М. (Смоленская обл.), Петров А.С. (Мурманская обл</w:t>
      </w:r>
      <w:proofErr w:type="gramEnd"/>
      <w:r w:rsidRPr="00997297">
        <w:rPr>
          <w:rFonts w:ascii="Times New Roman" w:hAnsi="Times New Roman" w:cs="Times New Roman"/>
          <w:sz w:val="20"/>
          <w:szCs w:val="20"/>
        </w:rPr>
        <w:t xml:space="preserve">.), </w:t>
      </w:r>
      <w:proofErr w:type="gramStart"/>
      <w:r w:rsidRPr="00997297">
        <w:rPr>
          <w:rFonts w:ascii="Times New Roman" w:hAnsi="Times New Roman" w:cs="Times New Roman"/>
          <w:sz w:val="20"/>
          <w:szCs w:val="20"/>
        </w:rPr>
        <w:t xml:space="preserve">Почетный В.М. (ХМАО),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Речкалов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В.А. (Камчатский край),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Савенко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Ю.Г. (Ульяновская обл.), Савин О.В. (ЯНАО), Садчиков Д.В. (Саратовская обл.), Семенов Е.Г. (Республика Калмыкия),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Ситкин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С.И. (Тверская обл.), Скворцов Э.К. (Республика Коми), Скопец А.А. (Краснодарский край), Слепушкин В.Д. (Республика Северная Осетия-Алания),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Золотухин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К.Н. (Республика Башкортостан), Сливин О.А. (Ленинградская обл), Спасова А.П. (Республика Карелия), Степаненко С.М. (г. Москва), Сумин С.А. (Курская обл), Сухотин С.К. (Хабаровский край),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Тачкулиева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Д.К. (г. Москва),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Тверитнев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П.М. (Республика Удмуртия), Тимофеев С.П. (Республика Саха), Толмачев В.С. (Курская обл.), Толченников В.И. (Чукотский АО), Тузиков Ю.А. (Калужская обл.), Фишер В.В. (Ставропольский край),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Стадлер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В.В. (Самарская обл.), Христофоров А.</w:t>
      </w:r>
      <w:proofErr w:type="gramEnd"/>
      <w:r w:rsidRPr="00997297">
        <w:rPr>
          <w:rFonts w:ascii="Times New Roman" w:hAnsi="Times New Roman" w:cs="Times New Roman"/>
          <w:sz w:val="20"/>
          <w:szCs w:val="20"/>
        </w:rPr>
        <w:t>А. (</w:t>
      </w:r>
      <w:proofErr w:type="gramStart"/>
      <w:r w:rsidRPr="00997297">
        <w:rPr>
          <w:rFonts w:ascii="Times New Roman" w:hAnsi="Times New Roman" w:cs="Times New Roman"/>
          <w:sz w:val="20"/>
          <w:szCs w:val="20"/>
        </w:rPr>
        <w:t>Новгородская</w:t>
      </w:r>
      <w:proofErr w:type="gramEnd"/>
      <w:r w:rsidRPr="00997297">
        <w:rPr>
          <w:rFonts w:ascii="Times New Roman" w:hAnsi="Times New Roman" w:cs="Times New Roman"/>
          <w:sz w:val="20"/>
          <w:szCs w:val="20"/>
        </w:rPr>
        <w:t xml:space="preserve">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Шень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Н.П. (Тюменская обл.), Шильников В.А. (Забайкальский край),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Шписман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М.Н. (Томская обл.), </w:t>
      </w:r>
      <w:proofErr w:type="spellStart"/>
      <w:r w:rsidRPr="00997297">
        <w:rPr>
          <w:rFonts w:ascii="Times New Roman" w:hAnsi="Times New Roman" w:cs="Times New Roman"/>
          <w:sz w:val="20"/>
          <w:szCs w:val="20"/>
        </w:rPr>
        <w:t>Шукевич</w:t>
      </w:r>
      <w:proofErr w:type="spellEnd"/>
      <w:r w:rsidRPr="00997297">
        <w:rPr>
          <w:rFonts w:ascii="Times New Roman" w:hAnsi="Times New Roman" w:cs="Times New Roman"/>
          <w:sz w:val="20"/>
          <w:szCs w:val="20"/>
        </w:rPr>
        <w:t xml:space="preserve"> Л.Е. (Кемеровская обл.), Южанин А.А., Лебединский К.М. (г. Санкт-Петербург)</w:t>
      </w:r>
    </w:p>
    <w:p w:rsidR="00997297" w:rsidRPr="00997297" w:rsidRDefault="00997297" w:rsidP="00997297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</w:pPr>
      <w:proofErr w:type="gramStart"/>
      <w:r w:rsidRPr="00997297"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 xml:space="preserve">Утверждены  решением Президиума  общероссийской общественной организации анестезиологов-реаниматологов  «Федерация анестезиологов-реаниматологов» </w:t>
      </w:r>
      <w:r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>8</w:t>
      </w:r>
      <w:proofErr w:type="gramEnd"/>
      <w:r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 xml:space="preserve"> </w:t>
      </w:r>
      <w:r w:rsidRPr="00997297"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>сентября 201</w:t>
      </w:r>
      <w:r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>4</w:t>
      </w:r>
      <w:r w:rsidRPr="00997297"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 xml:space="preserve"> года </w:t>
      </w:r>
    </w:p>
    <w:p w:rsidR="00997297" w:rsidRPr="00997297" w:rsidRDefault="00997297" w:rsidP="00997297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997297">
        <w:rPr>
          <w:rFonts w:ascii="Times New Roman" w:eastAsiaTheme="minorHAnsi" w:hAnsi="Times New Roman" w:cs="Times New Roman"/>
          <w:b/>
          <w:color w:val="000000"/>
          <w:sz w:val="24"/>
          <w:szCs w:val="23"/>
          <w:lang w:eastAsia="en-US"/>
        </w:rPr>
        <w:t>Состав Президиума Федерации анестезиологов-реаниматологов»:</w:t>
      </w:r>
    </w:p>
    <w:p w:rsidR="00997297" w:rsidRPr="00997297" w:rsidRDefault="00997297" w:rsidP="00997297">
      <w:pPr>
        <w:pStyle w:val="system-pagebreak"/>
        <w:spacing w:before="0" w:beforeAutospacing="0" w:after="0" w:afterAutospacing="0"/>
        <w:rPr>
          <w:color w:val="000000"/>
          <w:sz w:val="18"/>
          <w:szCs w:val="18"/>
        </w:rPr>
      </w:pPr>
      <w:proofErr w:type="gramStart"/>
      <w:r w:rsidRPr="00997297">
        <w:rPr>
          <w:color w:val="333333"/>
        </w:rPr>
        <w:t xml:space="preserve">Проф. В. М. </w:t>
      </w:r>
      <w:proofErr w:type="spellStart"/>
      <w:r w:rsidRPr="00997297">
        <w:rPr>
          <w:color w:val="333333"/>
        </w:rPr>
        <w:t>Мизиков</w:t>
      </w:r>
      <w:proofErr w:type="spellEnd"/>
      <w:r w:rsidRPr="00997297">
        <w:rPr>
          <w:color w:val="333333"/>
        </w:rPr>
        <w:t xml:space="preserve"> В.М.(г. Москва), проф. Полушин Ю.С. (г. Санкт-Петербург), проф. </w:t>
      </w:r>
      <w:proofErr w:type="spellStart"/>
      <w:r w:rsidRPr="00997297">
        <w:rPr>
          <w:color w:val="333333"/>
        </w:rPr>
        <w:t>Гвак</w:t>
      </w:r>
      <w:proofErr w:type="spellEnd"/>
      <w:r w:rsidRPr="00997297">
        <w:rPr>
          <w:color w:val="333333"/>
        </w:rPr>
        <w:t xml:space="preserve"> Г.В. (г. Иркутск), </w:t>
      </w:r>
      <w:r w:rsidRPr="00997297">
        <w:rPr>
          <w:color w:val="000000"/>
        </w:rPr>
        <w:t xml:space="preserve">проф. </w:t>
      </w:r>
      <w:proofErr w:type="spellStart"/>
      <w:r w:rsidRPr="00997297">
        <w:rPr>
          <w:color w:val="000000"/>
        </w:rPr>
        <w:t>Заболотских</w:t>
      </w:r>
      <w:proofErr w:type="spellEnd"/>
      <w:r w:rsidRPr="00997297">
        <w:rPr>
          <w:color w:val="000000"/>
        </w:rPr>
        <w:t xml:space="preserve"> И.Б. (г. Краснодар), проф.  Лебединский К.М. (г. Санкт-Петербург) проф. Яворский А.Г. (г. Москва)</w:t>
      </w:r>
      <w:proofErr w:type="gramEnd"/>
    </w:p>
    <w:p w:rsidR="00997297" w:rsidRPr="00997297" w:rsidRDefault="00997297" w:rsidP="00997297">
      <w:pPr>
        <w:widowControl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997297" w:rsidRPr="00997297" w:rsidRDefault="00997297" w:rsidP="00997297">
      <w:pPr>
        <w:pStyle w:val="Default"/>
        <w:widowControl w:val="0"/>
        <w:jc w:val="both"/>
      </w:pPr>
      <w:r w:rsidRPr="00997297">
        <w:t xml:space="preserve">При участии </w:t>
      </w:r>
      <w:r w:rsidRPr="00997297">
        <w:rPr>
          <w:shd w:val="clear" w:color="auto" w:fill="FFFFFF"/>
        </w:rPr>
        <w:t xml:space="preserve">Российской общественной организации "Ассоциация акушерских анестезиологов и реаниматологов": проф. </w:t>
      </w:r>
      <w:proofErr w:type="spellStart"/>
      <w:r w:rsidRPr="00997297">
        <w:rPr>
          <w:shd w:val="clear" w:color="auto" w:fill="FFFFFF"/>
        </w:rPr>
        <w:t>Шифман</w:t>
      </w:r>
      <w:proofErr w:type="spellEnd"/>
      <w:r w:rsidRPr="00997297">
        <w:rPr>
          <w:shd w:val="clear" w:color="auto" w:fill="FFFFFF"/>
        </w:rPr>
        <w:t xml:space="preserve"> Е.М., проф. Куликов А.В.</w:t>
      </w:r>
    </w:p>
    <w:p w:rsidR="00997297" w:rsidRPr="00792798" w:rsidRDefault="00997297" w:rsidP="00C76590">
      <w:pPr>
        <w:widowControl w:val="0"/>
        <w:jc w:val="right"/>
        <w:rPr>
          <w:rFonts w:ascii="Times New Roman" w:hAnsi="Times New Roman" w:cs="Times New Roman"/>
          <w:b/>
          <w:sz w:val="28"/>
        </w:rPr>
      </w:pPr>
    </w:p>
    <w:p w:rsidR="00D1748F" w:rsidRPr="00D1748F" w:rsidRDefault="00D1748F" w:rsidP="00D1748F">
      <w:pPr>
        <w:widowControl w:val="0"/>
        <w:jc w:val="center"/>
        <w:rPr>
          <w:rFonts w:ascii="Times New Roman" w:hAnsi="Times New Roman" w:cs="Times New Roman"/>
          <w:b/>
          <w:sz w:val="28"/>
        </w:rPr>
      </w:pPr>
      <w:r w:rsidRPr="00D1748F">
        <w:rPr>
          <w:rFonts w:ascii="Times New Roman" w:hAnsi="Times New Roman" w:cs="Times New Roman"/>
          <w:b/>
          <w:sz w:val="28"/>
        </w:rPr>
        <w:lastRenderedPageBreak/>
        <w:t>Оглавление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472"/>
        <w:gridCol w:w="1099"/>
      </w:tblGrid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 w:rsidRPr="00D1748F">
              <w:rPr>
                <w:rFonts w:ascii="Times New Roman" w:hAnsi="Times New Roman"/>
                <w:sz w:val="28"/>
              </w:rPr>
              <w:t>Методология………………….……………………………………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 w:rsidRPr="00D1748F">
              <w:rPr>
                <w:rFonts w:ascii="Times New Roman" w:hAnsi="Times New Roman"/>
                <w:sz w:val="28"/>
              </w:rPr>
              <w:t>Ведение………………………………………………………….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Определение асфиксии плода  в родах и методы диагностики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 w:rsidRPr="00D1748F">
              <w:rPr>
                <w:sz w:val="28"/>
              </w:rPr>
              <w:t>8</w:t>
            </w:r>
          </w:p>
        </w:tc>
      </w:tr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Планирование анестезии при асфиксии плода в родах……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Коррекция асфиксии плода в родах……………</w:t>
            </w:r>
            <w:r w:rsidRPr="00D1748F">
              <w:rPr>
                <w:rFonts w:ascii="Times New Roman" w:hAnsi="Times New Roman"/>
                <w:sz w:val="28"/>
              </w:rPr>
              <w:t>………….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Категории срочности операции кесарево сечение……….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D1748F" w:rsidRPr="0015584B" w:rsidTr="00D1748F">
        <w:tc>
          <w:tcPr>
            <w:tcW w:w="8472" w:type="dxa"/>
            <w:vAlign w:val="center"/>
          </w:tcPr>
          <w:p w:rsidR="00D1748F" w:rsidRPr="00D1748F" w:rsidRDefault="00D1748F" w:rsidP="00DB69B4">
            <w:pPr>
              <w:pStyle w:val="a3"/>
              <w:widowControl w:val="0"/>
              <w:numPr>
                <w:ilvl w:val="0"/>
                <w:numId w:val="6"/>
              </w:numPr>
              <w:spacing w:line="276" w:lineRule="auto"/>
              <w:ind w:left="357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Методы анестезии при </w:t>
            </w:r>
            <w:proofErr w:type="gramStart"/>
            <w:r>
              <w:rPr>
                <w:rFonts w:ascii="Times New Roman" w:hAnsi="Times New Roman"/>
                <w:sz w:val="28"/>
              </w:rPr>
              <w:t>экстренном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оперативном </w:t>
            </w:r>
            <w:proofErr w:type="spellStart"/>
            <w:r>
              <w:rPr>
                <w:rFonts w:ascii="Times New Roman" w:hAnsi="Times New Roman"/>
                <w:sz w:val="28"/>
              </w:rPr>
              <w:t>родоразрешении</w:t>
            </w:r>
            <w:proofErr w:type="spellEnd"/>
            <w:r w:rsidRPr="00D1748F">
              <w:rPr>
                <w:rFonts w:ascii="Times New Roman" w:hAnsi="Times New Roman"/>
                <w:sz w:val="28"/>
              </w:rPr>
              <w:t xml:space="preserve"> …………………</w:t>
            </w:r>
          </w:p>
        </w:tc>
        <w:tc>
          <w:tcPr>
            <w:tcW w:w="1099" w:type="dxa"/>
            <w:vAlign w:val="center"/>
          </w:tcPr>
          <w:p w:rsidR="00D1748F" w:rsidRPr="00D1748F" w:rsidRDefault="00D1748F" w:rsidP="00D1748F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</w:tbl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D1748F" w:rsidRDefault="00D1748F" w:rsidP="00D1748F">
      <w:pPr>
        <w:widowControl w:val="0"/>
        <w:jc w:val="center"/>
        <w:rPr>
          <w:b/>
        </w:rPr>
      </w:pPr>
    </w:p>
    <w:p w:rsidR="00E534C5" w:rsidRDefault="00E534C5" w:rsidP="00D1748F">
      <w:pPr>
        <w:widowControl w:val="0"/>
        <w:jc w:val="center"/>
        <w:rPr>
          <w:b/>
        </w:rPr>
      </w:pPr>
    </w:p>
    <w:p w:rsidR="00E534C5" w:rsidRDefault="00E534C5" w:rsidP="00D1748F">
      <w:pPr>
        <w:widowControl w:val="0"/>
        <w:jc w:val="center"/>
        <w:rPr>
          <w:b/>
        </w:rPr>
      </w:pPr>
    </w:p>
    <w:p w:rsidR="00E534C5" w:rsidRDefault="00E534C5" w:rsidP="00D1748F">
      <w:pPr>
        <w:widowControl w:val="0"/>
        <w:jc w:val="center"/>
        <w:rPr>
          <w:b/>
        </w:rPr>
      </w:pPr>
    </w:p>
    <w:p w:rsidR="00E534C5" w:rsidRDefault="00E534C5" w:rsidP="00D1748F">
      <w:pPr>
        <w:widowControl w:val="0"/>
        <w:jc w:val="center"/>
        <w:rPr>
          <w:b/>
        </w:rPr>
      </w:pPr>
    </w:p>
    <w:p w:rsidR="00E534C5" w:rsidRDefault="00E534C5" w:rsidP="00D1748F">
      <w:pPr>
        <w:widowControl w:val="0"/>
        <w:jc w:val="center"/>
        <w:rPr>
          <w:b/>
        </w:rPr>
      </w:pPr>
    </w:p>
    <w:p w:rsidR="00D1748F" w:rsidRPr="0015584B" w:rsidRDefault="00D1748F" w:rsidP="00D1748F">
      <w:pPr>
        <w:widowControl w:val="0"/>
        <w:jc w:val="center"/>
        <w:rPr>
          <w:b/>
        </w:rPr>
      </w:pPr>
    </w:p>
    <w:p w:rsidR="00D1748F" w:rsidRDefault="00D1748F" w:rsidP="00C84093">
      <w:pPr>
        <w:spacing w:line="360" w:lineRule="auto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1748F" w:rsidRDefault="00D1748F" w:rsidP="00D1748F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>Введение</w:t>
      </w:r>
    </w:p>
    <w:p w:rsidR="009D4094" w:rsidRPr="009D4094" w:rsidRDefault="00C76590" w:rsidP="00C84093">
      <w:pPr>
        <w:spacing w:line="36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C7659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Нозологии  по МКБ Х, которые относятся анестезии </w:t>
      </w:r>
      <w:r w:rsidR="00C8409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и аналгезии </w:t>
      </w:r>
      <w:r w:rsidRPr="00C76590">
        <w:rPr>
          <w:rFonts w:ascii="Times New Roman" w:hAnsi="Times New Roman" w:cs="Times New Roman"/>
          <w:b/>
          <w:snapToGrid w:val="0"/>
          <w:sz w:val="28"/>
          <w:szCs w:val="28"/>
        </w:rPr>
        <w:t>при</w:t>
      </w:r>
      <w:r w:rsidR="00C8409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гипоксии и асфиксии плода</w:t>
      </w:r>
      <w:r w:rsidRPr="00C76590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4093" w:rsidRPr="00C84093">
        <w:rPr>
          <w:rFonts w:ascii="Times New Roman" w:hAnsi="Times New Roman" w:cs="Times New Roman"/>
          <w:snapToGrid w:val="0"/>
          <w:sz w:val="28"/>
        </w:rPr>
        <w:t>(O60-O75)</w:t>
      </w:r>
      <w:r w:rsidR="00C84093">
        <w:rPr>
          <w:rFonts w:ascii="Times New Roman" w:hAnsi="Times New Roman" w:cs="Times New Roman"/>
          <w:snapToGrid w:val="0"/>
          <w:sz w:val="28"/>
        </w:rPr>
        <w:t xml:space="preserve">, </w:t>
      </w:r>
      <w:r w:rsidR="00C84093" w:rsidRPr="009D4094">
        <w:rPr>
          <w:rFonts w:ascii="Times New Roman" w:hAnsi="Times New Roman" w:cs="Times New Roman"/>
          <w:snapToGrid w:val="0"/>
          <w:sz w:val="28"/>
        </w:rPr>
        <w:t xml:space="preserve"> </w:t>
      </w:r>
      <w:r w:rsidR="009D4094" w:rsidRPr="009D4094">
        <w:rPr>
          <w:rFonts w:ascii="Times New Roman" w:hAnsi="Times New Roman" w:cs="Times New Roman"/>
          <w:snapToGrid w:val="0"/>
          <w:sz w:val="28"/>
        </w:rPr>
        <w:t>(O80-O84)</w:t>
      </w:r>
      <w:r w:rsidR="009D4094">
        <w:rPr>
          <w:rFonts w:ascii="Times New Roman" w:hAnsi="Times New Roman" w:cs="Times New Roman"/>
          <w:snapToGrid w:val="0"/>
          <w:sz w:val="28"/>
        </w:rPr>
        <w:t xml:space="preserve">, </w:t>
      </w:r>
      <w:r w:rsidRPr="00C76590">
        <w:rPr>
          <w:rFonts w:ascii="Times New Roman" w:hAnsi="Times New Roman" w:cs="Times New Roman"/>
          <w:snapToGrid w:val="0"/>
          <w:sz w:val="28"/>
          <w:szCs w:val="28"/>
          <w:lang w:val="en-US"/>
        </w:rPr>
        <w:t>O</w:t>
      </w:r>
      <w:r w:rsidRPr="00C76590">
        <w:rPr>
          <w:rFonts w:ascii="Times New Roman" w:hAnsi="Times New Roman" w:cs="Times New Roman"/>
          <w:snapToGrid w:val="0"/>
          <w:sz w:val="28"/>
          <w:szCs w:val="28"/>
        </w:rPr>
        <w:t xml:space="preserve">29 </w:t>
      </w:r>
      <w:proofErr w:type="gramStart"/>
      <w:r w:rsidRPr="00C76590">
        <w:rPr>
          <w:rFonts w:ascii="Times New Roman" w:hAnsi="Times New Roman" w:cs="Times New Roman"/>
          <w:snapToGrid w:val="0"/>
          <w:sz w:val="28"/>
          <w:szCs w:val="28"/>
        </w:rPr>
        <w:t xml:space="preserve">( </w:t>
      </w:r>
      <w:proofErr w:type="gramEnd"/>
      <w:r w:rsidRPr="00C76590">
        <w:rPr>
          <w:rFonts w:ascii="Times New Roman" w:hAnsi="Times New Roman" w:cs="Times New Roman"/>
          <w:snapToGrid w:val="0"/>
          <w:sz w:val="28"/>
          <w:szCs w:val="28"/>
          <w:lang w:val="en-US"/>
        </w:rPr>
        <w:t>O</w:t>
      </w:r>
      <w:r w:rsidRPr="00C76590">
        <w:rPr>
          <w:rFonts w:ascii="Times New Roman" w:hAnsi="Times New Roman" w:cs="Times New Roman"/>
          <w:snapToGrid w:val="0"/>
          <w:sz w:val="28"/>
          <w:szCs w:val="28"/>
        </w:rPr>
        <w:t xml:space="preserve">29.0 - </w:t>
      </w:r>
      <w:r w:rsidRPr="00C76590">
        <w:rPr>
          <w:rFonts w:ascii="Times New Roman" w:hAnsi="Times New Roman" w:cs="Times New Roman"/>
          <w:snapToGrid w:val="0"/>
          <w:sz w:val="28"/>
          <w:szCs w:val="28"/>
          <w:lang w:val="en-US"/>
        </w:rPr>
        <w:t>O</w:t>
      </w:r>
      <w:r w:rsidRPr="00C76590">
        <w:rPr>
          <w:rFonts w:ascii="Times New Roman" w:hAnsi="Times New Roman" w:cs="Times New Roman"/>
          <w:snapToGrid w:val="0"/>
          <w:sz w:val="28"/>
          <w:szCs w:val="28"/>
        </w:rPr>
        <w:t xml:space="preserve">29.9), </w:t>
      </w:r>
      <w:r w:rsidRPr="00C76590">
        <w:rPr>
          <w:rFonts w:ascii="Times New Roman" w:hAnsi="Times New Roman" w:cs="Times New Roman"/>
          <w:snapToGrid w:val="0"/>
          <w:sz w:val="28"/>
          <w:szCs w:val="28"/>
          <w:lang w:val="en-US"/>
        </w:rPr>
        <w:t>O</w:t>
      </w:r>
      <w:r w:rsidRPr="00C76590">
        <w:rPr>
          <w:rFonts w:ascii="Times New Roman" w:hAnsi="Times New Roman" w:cs="Times New Roman"/>
          <w:snapToGrid w:val="0"/>
          <w:sz w:val="28"/>
          <w:szCs w:val="28"/>
        </w:rPr>
        <w:t xml:space="preserve">74 ( </w:t>
      </w:r>
      <w:r w:rsidRPr="00C76590">
        <w:rPr>
          <w:rFonts w:ascii="Times New Roman" w:hAnsi="Times New Roman" w:cs="Times New Roman"/>
          <w:snapToGrid w:val="0"/>
          <w:sz w:val="28"/>
          <w:szCs w:val="28"/>
          <w:lang w:val="en-US"/>
        </w:rPr>
        <w:t>O</w:t>
      </w:r>
      <w:r w:rsidRPr="00C76590">
        <w:rPr>
          <w:rFonts w:ascii="Times New Roman" w:hAnsi="Times New Roman" w:cs="Times New Roman"/>
          <w:snapToGrid w:val="0"/>
          <w:sz w:val="28"/>
          <w:szCs w:val="28"/>
        </w:rPr>
        <w:t xml:space="preserve">74.0-  </w:t>
      </w:r>
      <w:r w:rsidRPr="00C76590">
        <w:rPr>
          <w:rFonts w:ascii="Times New Roman" w:hAnsi="Times New Roman" w:cs="Times New Roman"/>
          <w:snapToGrid w:val="0"/>
          <w:sz w:val="28"/>
          <w:szCs w:val="28"/>
          <w:lang w:val="en-US"/>
        </w:rPr>
        <w:t>O</w:t>
      </w:r>
      <w:r w:rsidRPr="00C76590">
        <w:rPr>
          <w:rFonts w:ascii="Times New Roman" w:hAnsi="Times New Roman" w:cs="Times New Roman"/>
          <w:snapToGrid w:val="0"/>
          <w:sz w:val="28"/>
          <w:szCs w:val="28"/>
        </w:rPr>
        <w:t>74.9), O89 (O89.0-O89.9), P04 (Р04.0</w:t>
      </w:r>
      <w:r w:rsidRPr="009D4094">
        <w:rPr>
          <w:rFonts w:ascii="Times New Roman" w:hAnsi="Times New Roman" w:cs="Times New Roman"/>
          <w:snapToGrid w:val="0"/>
          <w:sz w:val="28"/>
          <w:szCs w:val="28"/>
        </w:rPr>
        <w:t>),</w:t>
      </w:r>
      <w:r w:rsidR="009D4094" w:rsidRPr="009D4094">
        <w:rPr>
          <w:rFonts w:ascii="Times New Roman" w:hAnsi="Times New Roman" w:cs="Times New Roman"/>
          <w:snapToGrid w:val="0"/>
          <w:sz w:val="28"/>
          <w:szCs w:val="28"/>
        </w:rPr>
        <w:t xml:space="preserve">   (P20-P29)</w:t>
      </w:r>
    </w:p>
    <w:p w:rsidR="00C76590" w:rsidRPr="00C76590" w:rsidRDefault="00C76590" w:rsidP="00C76590">
      <w:pPr>
        <w:pStyle w:val="1"/>
        <w:widowControl w:val="0"/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76590">
        <w:rPr>
          <w:rFonts w:ascii="Times New Roman" w:hAnsi="Times New Roman" w:cs="Times New Roman"/>
          <w:color w:val="000000" w:themeColor="text1"/>
        </w:rPr>
        <w:t>База для разработки клинических рекомендаций</w:t>
      </w:r>
    </w:p>
    <w:p w:rsidR="00C76590" w:rsidRPr="00C76590" w:rsidRDefault="00C76590" w:rsidP="00DB69B4">
      <w:pPr>
        <w:pStyle w:val="1"/>
        <w:keepNext w:val="0"/>
        <w:keepLines w:val="0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76590">
        <w:rPr>
          <w:rFonts w:ascii="Times New Roman" w:hAnsi="Times New Roman" w:cs="Times New Roman"/>
          <w:b w:val="0"/>
          <w:color w:val="000000" w:themeColor="text1"/>
        </w:rPr>
        <w:t xml:space="preserve">Порядок оказания медицинской помощи взрослому населению по профилю "анестезиология и реаниматология", утвержденному приказом Министерства здравоохранения Российской Федерации от 15 ноября 2012 г. N 919н </w:t>
      </w:r>
    </w:p>
    <w:p w:rsidR="00C76590" w:rsidRPr="00C76590" w:rsidRDefault="00C76590" w:rsidP="00DB69B4">
      <w:pPr>
        <w:pStyle w:val="1"/>
        <w:keepNext w:val="0"/>
        <w:keepLines w:val="0"/>
        <w:widowControl w:val="0"/>
        <w:numPr>
          <w:ilvl w:val="0"/>
          <w:numId w:val="5"/>
        </w:numPr>
        <w:autoSpaceDE w:val="0"/>
        <w:autoSpaceDN w:val="0"/>
        <w:adjustRightInd w:val="0"/>
        <w:spacing w:before="0"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76590">
        <w:rPr>
          <w:rFonts w:ascii="Times New Roman" w:hAnsi="Times New Roman" w:cs="Times New Roman"/>
          <w:b w:val="0"/>
          <w:color w:val="000000" w:themeColor="text1"/>
        </w:rPr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утвержденному приказом Министерства здравоохранения        Российской Федерации от «01» ноября 2012 г. № 572н.</w:t>
      </w:r>
    </w:p>
    <w:p w:rsidR="00792798" w:rsidRDefault="00792798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При разработке клинических рекомендаций использовались материалы ведущих мировых организаций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World Health Organization, American Academy of Family Physicians, Royal College of Obstetricians and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Gynaecologists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(RCOG), International Federation of Obstet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softHyphen/>
        <w:t xml:space="preserve">rics and Gynecology (FIGO),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Collège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National des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Gynécologues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et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Obstétriciens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Français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, American College of Obstetricians and Gynecologists (ACOG), Cochrane Reviews,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рекомендации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 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World Federation of Societies of </w:t>
      </w: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Anaesthesiologists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C7659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American Society of Anesthesiologists, American Society of Regional Anesthesia and Pain Medicine, Association of Women's Health, Obstetric and Neonatal Nurses, </w:t>
      </w: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Société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française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d’anesthésie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et de reanimation, Association of </w:t>
      </w: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Anaesthetists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of Great Britain and Ireland, </w:t>
      </w:r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 xml:space="preserve">European Society of </w:t>
      </w:r>
      <w:proofErr w:type="spellStart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>Anaesthesiology</w:t>
      </w:r>
      <w:proofErr w:type="spellEnd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 xml:space="preserve">, European Society for Regional </w:t>
      </w:r>
      <w:proofErr w:type="spellStart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>Anaesthesia</w:t>
      </w:r>
      <w:proofErr w:type="spellEnd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 xml:space="preserve">, Society for Obstetric Anesthesia and </w:t>
      </w:r>
      <w:proofErr w:type="spellStart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>Perinatology</w:t>
      </w:r>
      <w:proofErr w:type="spellEnd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>,</w:t>
      </w:r>
      <w:r w:rsidRPr="00E7183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 xml:space="preserve">Obstetric </w:t>
      </w:r>
      <w:proofErr w:type="spellStart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>Anaesthetists'</w:t>
      </w:r>
      <w:proofErr w:type="spellEnd"/>
      <w:r w:rsidRPr="00E71839">
        <w:rPr>
          <w:rStyle w:val="af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en-US"/>
        </w:rPr>
        <w:t xml:space="preserve"> Association (OAA),</w:t>
      </w:r>
      <w:r w:rsidRPr="00C76590">
        <w:rPr>
          <w:rStyle w:val="af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C7659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European Resuscitation Council,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материалы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форумов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«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Мать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и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дитя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»,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lastRenderedPageBreak/>
        <w:t>«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Репродуктивный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потенциал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России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»,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стандарты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оказания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медицинской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помощи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по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данной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проблеме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,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утвержденные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МЗ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РФ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en-US"/>
        </w:rPr>
        <w:t>,</w:t>
      </w:r>
    </w:p>
    <w:p w:rsidR="00C76590" w:rsidRPr="00C76590" w:rsidRDefault="00C76590" w:rsidP="00C76590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основные мировые руководства по анестезии в </w:t>
      </w:r>
      <w:proofErr w:type="gram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>акушерстве</w:t>
      </w:r>
      <w:proofErr w:type="gramEnd"/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C76590" w:rsidRPr="00C76590" w:rsidRDefault="00C76590" w:rsidP="00C76590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Chestnut”s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Obstetric anesthesia: principles and practice/David H. Chestnut e al.-4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th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ed.- Elsevier Science – 2009 – 1222 p.,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</w:t>
      </w:r>
    </w:p>
    <w:p w:rsidR="00C76590" w:rsidRPr="00C76590" w:rsidRDefault="00C76590" w:rsidP="00C76590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Shnider</w:t>
      </w:r>
      <w:proofErr w:type="spell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and Levinson’s anesthesia for obstetrics.—5th ed. / editor, M. </w:t>
      </w:r>
      <w:proofErr w:type="gram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Suresh  [</w:t>
      </w:r>
      <w:proofErr w:type="gramEnd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et al.].</w:t>
      </w:r>
      <w:proofErr w:type="gramStart"/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- Lippincott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Williams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&amp; 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Wilkins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-2013-861 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Методы для сбора/селекции доказательств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      Доказательной базой для рекомендаций являются публикации, вошедшие в 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Cochrane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Reviews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,базы данных 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EMBASE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 и 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MEDLINE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Методы, использованные для оценки качества и силы доказательств</w:t>
      </w:r>
    </w:p>
    <w:p w:rsidR="00C76590" w:rsidRPr="00C76590" w:rsidRDefault="00C76590" w:rsidP="00DB69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/>
          <w:bCs/>
          <w:color w:val="000000" w:themeColor="text1"/>
          <w:kern w:val="24"/>
          <w:sz w:val="28"/>
          <w:szCs w:val="28"/>
        </w:rPr>
        <w:t>Консенсус экспертов</w:t>
      </w:r>
    </w:p>
    <w:p w:rsidR="00C76590" w:rsidRPr="00C76590" w:rsidRDefault="00C76590" w:rsidP="00DB69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/>
          <w:bCs/>
          <w:color w:val="000000" w:themeColor="text1"/>
          <w:kern w:val="24"/>
          <w:sz w:val="28"/>
          <w:szCs w:val="28"/>
        </w:rPr>
        <w:t>Оценка значимости в соответствии с рейтинговой схемой</w:t>
      </w:r>
    </w:p>
    <w:p w:rsidR="00C76590" w:rsidRPr="00C76590" w:rsidRDefault="00C76590" w:rsidP="00C7659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659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Рейтинговая схема для оценки уровня доказательств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2032"/>
        <w:gridCol w:w="7715"/>
      </w:tblGrid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Уровни доказательств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Описание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1++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C76590">
              <w:rPr>
                <w:color w:val="000000" w:themeColor="text1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C76590">
              <w:rPr>
                <w:color w:val="000000" w:themeColor="text1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рандомизированных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1+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 xml:space="preserve">Качественно </w:t>
            </w:r>
            <w:proofErr w:type="gramStart"/>
            <w:r w:rsidRPr="00C76590">
              <w:rPr>
                <w:color w:val="000000" w:themeColor="text1"/>
                <w:sz w:val="28"/>
                <w:szCs w:val="28"/>
              </w:rPr>
              <w:t>проведенные</w:t>
            </w:r>
            <w:proofErr w:type="gramEnd"/>
            <w:r w:rsidRPr="00C7659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мета-анализы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1-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Мета-анализы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Pr="00C76590">
              <w:rPr>
                <w:color w:val="000000" w:themeColor="text1"/>
                <w:sz w:val="28"/>
                <w:szCs w:val="28"/>
              </w:rPr>
              <w:t>систематические</w:t>
            </w:r>
            <w:proofErr w:type="gramEnd"/>
            <w:r w:rsidRPr="00C76590">
              <w:rPr>
                <w:color w:val="000000" w:themeColor="text1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2++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когортных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когортных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 xml:space="preserve"> исследований с очень низким риском </w:t>
            </w:r>
            <w:r w:rsidRPr="00C76590">
              <w:rPr>
                <w:color w:val="000000" w:themeColor="text1"/>
                <w:sz w:val="28"/>
                <w:szCs w:val="28"/>
              </w:rPr>
              <w:lastRenderedPageBreak/>
              <w:t>эффектов смешивания или систематических ошибок и средней вероятностью причинной взаимосвязи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когортные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2-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C76590">
              <w:rPr>
                <w:color w:val="000000" w:themeColor="text1"/>
                <w:sz w:val="28"/>
                <w:szCs w:val="28"/>
              </w:rPr>
              <w:t>когортные</w:t>
            </w:r>
            <w:proofErr w:type="spellEnd"/>
            <w:r w:rsidRPr="00C76590">
              <w:rPr>
                <w:color w:val="000000" w:themeColor="text1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>Не аналитические исследования (например: описания случаев, серий случаев)</w:t>
            </w:r>
          </w:p>
        </w:tc>
      </w:tr>
      <w:tr w:rsidR="00C76590" w:rsidRPr="00C76590" w:rsidTr="00D1748F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>Мнение экспертов</w:t>
            </w:r>
          </w:p>
        </w:tc>
      </w:tr>
    </w:tbl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Описание методов, использованных для анализа доказательств: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      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в ее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валидности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. Результат изучения влияет на уровень доказательств, присваиваемый 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валидность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результатов и выводов. Эти ключевые вопросы могут варьировать в зависимости от типов исследований, и применяемых вопросников, используемых для стандартизации процесса оценки публикаций. На процессе </w:t>
      </w:r>
      <w:proofErr w:type="gram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оценки</w:t>
      </w:r>
      <w:proofErr w:type="gram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несомненно может сказываться и субъективный фактор. Для минимизации потенциальных ошибок каждое исследование оценивалось независимо, т.е. по меньшей </w:t>
      </w:r>
      <w:proofErr w:type="gram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мере</w:t>
      </w:r>
      <w:proofErr w:type="gram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двумя независимыми членами рабочей группы. Какие-либо различия в </w:t>
      </w:r>
      <w:proofErr w:type="gram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оценках</w:t>
      </w:r>
      <w:proofErr w:type="gram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обсуждались уже всей группой в полном составе. При невозможности достижения консенсуса, привлекался независимый эксперт. </w:t>
      </w:r>
    </w:p>
    <w:p w:rsidR="00C76590" w:rsidRPr="00C76590" w:rsidRDefault="00C76590" w:rsidP="00C76590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Методы, используемые для формулирования рекомендаций</w:t>
      </w:r>
    </w:p>
    <w:p w:rsidR="00C76590" w:rsidRPr="00C76590" w:rsidRDefault="00C76590" w:rsidP="00C7659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Консенсус экспертов.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C7659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Рейтинговая схема для оценки силы рекомендаций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kern w:val="24"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906"/>
        <w:gridCol w:w="8841"/>
      </w:tblGrid>
      <w:tr w:rsidR="00C76590" w:rsidRPr="00C76590" w:rsidTr="00D1748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Сила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Описание</w:t>
            </w:r>
          </w:p>
        </w:tc>
      </w:tr>
      <w:tr w:rsidR="00C76590" w:rsidRPr="00C76590" w:rsidTr="00D1748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br/>
            </w: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>По меньшей мере, один мета-анализ, систематический обзор или РКИ, оцененные как 1++,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 как 1+, напрямую применимые к целевой популяции и демонстрирующие общую устойчивость результатов</w:t>
            </w:r>
          </w:p>
        </w:tc>
      </w:tr>
      <w:tr w:rsidR="00C76590" w:rsidRPr="00C76590" w:rsidTr="00D1748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br/>
            </w: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>Группа исследований, оцененные как 2++,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 как 1++ или 1+</w:t>
            </w:r>
          </w:p>
        </w:tc>
      </w:tr>
      <w:tr w:rsidR="00C76590" w:rsidRPr="00C76590" w:rsidTr="00D1748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C76590" w:rsidRPr="00C76590" w:rsidRDefault="00C76590" w:rsidP="00C76590">
            <w:pPr>
              <w:spacing w:line="36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>Группа доказательств, включающая результаты исследований, оцененные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C76590" w:rsidRPr="00C76590" w:rsidTr="00D1748F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90" w:rsidRPr="00C76590" w:rsidRDefault="00C76590" w:rsidP="00C76590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C76590">
              <w:rPr>
                <w:color w:val="000000" w:themeColor="text1"/>
                <w:sz w:val="28"/>
                <w:szCs w:val="28"/>
              </w:rPr>
              <w:t>Доказательства уровня 3 или 4; или экстраполированные доказательства из исследований, оцененных как 2+.</w:t>
            </w:r>
          </w:p>
        </w:tc>
      </w:tr>
    </w:tbl>
    <w:p w:rsidR="00C76590" w:rsidRPr="00C76590" w:rsidRDefault="00C76590" w:rsidP="00C7659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6590" w:rsidRPr="00C76590" w:rsidRDefault="00C76590" w:rsidP="00C76590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Индикаторы доброкачественной практики (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Good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Practice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Points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GPPs</w:t>
      </w:r>
      <w:r w:rsidRPr="00C76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76590" w:rsidRPr="00C76590" w:rsidRDefault="00C76590" w:rsidP="00C7659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Рекомендуемая доброкачественная практика базируется на клиническом опыте членов рабочей группы по разработке рекомендаций.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Экономический анализ: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Анализ стоимости не проводился и публикации по </w:t>
      </w:r>
      <w:proofErr w:type="spell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фармакоэкономике</w:t>
      </w:r>
      <w:proofErr w:type="spell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не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анализировались.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 xml:space="preserve">Метод </w:t>
      </w:r>
      <w:proofErr w:type="spellStart"/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валидизации</w:t>
      </w:r>
      <w:proofErr w:type="spellEnd"/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 xml:space="preserve"> рекомендаций: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• Внешняя экспертная оценка;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lastRenderedPageBreak/>
        <w:t xml:space="preserve">• Внутренняя экспертная оценка.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 xml:space="preserve">Описание метода </w:t>
      </w:r>
      <w:proofErr w:type="spellStart"/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валидизации</w:t>
      </w:r>
      <w:proofErr w:type="spellEnd"/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 xml:space="preserve"> рекомендаций: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Настоящие рекомендации в предварительной версии были рецензированы независимыми экспертами, которых попросили </w:t>
      </w:r>
      <w:proofErr w:type="gram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прокомментировать</w:t>
      </w:r>
      <w:proofErr w:type="gram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прежде всего то, насколько интерпретация доказательств, лежащих в основе рекомендаций доступна для понимания. Получены комментарии со стороны врачей анестезиологов-реаниматологов в отношении доходчивости изложения рекомендаций и их оценки важности  рекомендаций, как рабочего инструмента повседневной практики.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Комментарии, полученные от экспертов, тщательно </w:t>
      </w:r>
      <w:proofErr w:type="gram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систематизировались и обсуждались</w:t>
      </w:r>
      <w:proofErr w:type="gram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членами рабочей группы. Каждый пункт обсуждался, и вносимые в </w:t>
      </w:r>
      <w:proofErr w:type="gramStart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результате</w:t>
      </w:r>
      <w:proofErr w:type="gramEnd"/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этого изменения в рекомендации регистрировались. Если же изменения не вносились, то регистрировались причин отказа от внесения изменений.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Консультация и экспертная оценка: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Предварительная версия была выставлена для широкого обсуждения на сайте ФАР (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www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far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org</w:t>
      </w:r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.</w:t>
      </w:r>
      <w:proofErr w:type="spellStart"/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C76590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)</w:t>
      </w: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, для того, чтобы лица, не участвующие в форумах  имели возможность принять участие в обсуждении и совершенствовании рекомендаций.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Проект рекомендаций был рецензирован так же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 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b/>
          <w:color w:val="000000" w:themeColor="text1"/>
          <w:kern w:val="24"/>
          <w:sz w:val="28"/>
          <w:szCs w:val="28"/>
        </w:rPr>
        <w:t>Рабочая группа:</w:t>
      </w:r>
    </w:p>
    <w:p w:rsidR="00C76590" w:rsidRPr="00C76590" w:rsidRDefault="00C76590" w:rsidP="00C765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C7659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Для окончательной редакции и контроля качества рекомендации были повторно проанализированы членами рабочей группы, которые пришли к заключению, что все 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792798" w:rsidRPr="00792798" w:rsidRDefault="00D1748F" w:rsidP="0079279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</w:t>
      </w:r>
      <w:r w:rsidR="00792798" w:rsidRPr="00792798">
        <w:rPr>
          <w:rFonts w:ascii="Times New Roman" w:eastAsia="Times New Roman" w:hAnsi="Times New Roman" w:cs="Times New Roman"/>
          <w:b/>
          <w:sz w:val="28"/>
          <w:szCs w:val="28"/>
        </w:rPr>
        <w:t>ведение</w:t>
      </w:r>
    </w:p>
    <w:p w:rsidR="00257354" w:rsidRPr="00C40021" w:rsidRDefault="00792798" w:rsidP="00C6274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10500" w:rsidRPr="00C4002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>кушерский анестезиолог</w:t>
      </w:r>
      <w:r w:rsidR="00466890" w:rsidRPr="00C40021">
        <w:rPr>
          <w:rFonts w:ascii="Times New Roman" w:eastAsia="Times New Roman" w:hAnsi="Times New Roman" w:cs="Times New Roman"/>
          <w:sz w:val="28"/>
          <w:szCs w:val="28"/>
        </w:rPr>
        <w:t xml:space="preserve">-реаниматолог - </w:t>
      </w:r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>эпидуральный</w:t>
      </w:r>
      <w:proofErr w:type="spellEnd"/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 xml:space="preserve">техник. Вы - часть команды, работающая в тесном </w:t>
      </w:r>
      <w:proofErr w:type="gramStart"/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>сотрудничестве</w:t>
      </w:r>
      <w:proofErr w:type="gramEnd"/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 xml:space="preserve"> с акушерами</w:t>
      </w:r>
      <w:r w:rsidR="00466890" w:rsidRPr="00C40021">
        <w:rPr>
          <w:rFonts w:ascii="Times New Roman" w:eastAsia="Times New Roman" w:hAnsi="Times New Roman" w:cs="Times New Roman"/>
          <w:sz w:val="28"/>
          <w:szCs w:val="28"/>
        </w:rPr>
        <w:t>-гинекологами</w:t>
      </w:r>
      <w:r w:rsidR="00C6274E" w:rsidRPr="00C40021">
        <w:rPr>
          <w:rFonts w:ascii="Times New Roman" w:eastAsia="Times New Roman" w:hAnsi="Times New Roman" w:cs="Times New Roman"/>
          <w:sz w:val="28"/>
          <w:szCs w:val="28"/>
        </w:rPr>
        <w:t>, акушерками и педиатрами</w:t>
      </w:r>
      <w:r w:rsidR="00466890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274E" w:rsidRPr="00C40021" w:rsidRDefault="00C6274E" w:rsidP="00C6274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284914" w:rsidRPr="00C40021">
        <w:rPr>
          <w:rFonts w:ascii="Times New Roman" w:eastAsia="Times New Roman" w:hAnsi="Times New Roman" w:cs="Times New Roman"/>
          <w:sz w:val="28"/>
          <w:szCs w:val="28"/>
        </w:rPr>
        <w:t xml:space="preserve">клинические </w:t>
      </w:r>
      <w:r w:rsidR="007C7F31" w:rsidRPr="00C40021">
        <w:rPr>
          <w:rFonts w:ascii="Times New Roman" w:eastAsia="Times New Roman" w:hAnsi="Times New Roman" w:cs="Times New Roman"/>
          <w:sz w:val="28"/>
          <w:szCs w:val="28"/>
        </w:rPr>
        <w:t>рекомендации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могут быть полезны в организации </w:t>
      </w:r>
      <w:r w:rsidR="00284914" w:rsidRPr="00C40021">
        <w:rPr>
          <w:rFonts w:ascii="Times New Roman" w:eastAsia="Times New Roman" w:hAnsi="Times New Roman" w:cs="Times New Roman"/>
          <w:sz w:val="28"/>
          <w:szCs w:val="28"/>
        </w:rPr>
        <w:t xml:space="preserve">конструктивных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рабочих отношений. </w:t>
      </w:r>
    </w:p>
    <w:p w:rsidR="00C6274E" w:rsidRPr="00C40021" w:rsidRDefault="00C6274E" w:rsidP="00C6274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Знайте о том, что </w:t>
      </w:r>
      <w:r w:rsidRPr="00C40021">
        <w:rPr>
          <w:rFonts w:ascii="Times New Roman" w:hAnsi="Times New Roman" w:cs="Times New Roman"/>
          <w:sz w:val="28"/>
          <w:szCs w:val="28"/>
        </w:rPr>
        <w:t>происходит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C40021">
        <w:rPr>
          <w:rFonts w:ascii="Times New Roman" w:hAnsi="Times New Roman" w:cs="Times New Roman"/>
          <w:sz w:val="28"/>
          <w:szCs w:val="28"/>
        </w:rPr>
        <w:t xml:space="preserve">родильном и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акушерск</w:t>
      </w:r>
      <w:r w:rsidRPr="00C40021">
        <w:rPr>
          <w:rFonts w:ascii="Times New Roman" w:hAnsi="Times New Roman" w:cs="Times New Roman"/>
          <w:sz w:val="28"/>
          <w:szCs w:val="28"/>
        </w:rPr>
        <w:t>их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отделени</w:t>
      </w:r>
      <w:r w:rsidRPr="00C40021">
        <w:rPr>
          <w:rFonts w:ascii="Times New Roman" w:hAnsi="Times New Roman" w:cs="Times New Roman"/>
          <w:sz w:val="28"/>
          <w:szCs w:val="28"/>
        </w:rPr>
        <w:t>ях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274E" w:rsidRPr="00C40021" w:rsidRDefault="00C6274E" w:rsidP="00DB69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Регулярно проверяйте состояние дел </w:t>
      </w:r>
      <w:r w:rsidR="00092E28" w:rsidRPr="00C40021">
        <w:rPr>
          <w:rFonts w:ascii="Times New Roman" w:eastAsia="Times New Roman" w:hAnsi="Times New Roman" w:cs="Times New Roman"/>
          <w:sz w:val="28"/>
          <w:szCs w:val="28"/>
        </w:rPr>
        <w:t xml:space="preserve">в родильном </w:t>
      </w:r>
      <w:proofErr w:type="gramStart"/>
      <w:r w:rsidR="00092E28" w:rsidRPr="00C40021">
        <w:rPr>
          <w:rFonts w:ascii="Times New Roman" w:eastAsia="Times New Roman" w:hAnsi="Times New Roman" w:cs="Times New Roman"/>
          <w:sz w:val="28"/>
          <w:szCs w:val="28"/>
        </w:rPr>
        <w:t>блоке</w:t>
      </w:r>
      <w:proofErr w:type="gramEnd"/>
      <w:r w:rsidR="00092E28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вместе со старшей акушеркой.</w:t>
      </w:r>
    </w:p>
    <w:p w:rsidR="00C6274E" w:rsidRPr="00C40021" w:rsidRDefault="00C6274E" w:rsidP="00DB69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Обсудите лечение </w:t>
      </w:r>
      <w:r w:rsidR="00092E28" w:rsidRPr="00C40021">
        <w:rPr>
          <w:rFonts w:ascii="Times New Roman" w:eastAsia="Times New Roman" w:hAnsi="Times New Roman" w:cs="Times New Roman"/>
          <w:sz w:val="28"/>
          <w:szCs w:val="28"/>
        </w:rPr>
        <w:t>рожениц высокого риска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Start"/>
      <w:r w:rsidR="00F37A3B" w:rsidRPr="00C4002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>реэклампсия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тазовое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предлежание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>) с акушером</w:t>
      </w:r>
      <w:r w:rsidR="008E0031" w:rsidRPr="00C40021">
        <w:rPr>
          <w:rFonts w:ascii="Times New Roman" w:eastAsia="Times New Roman" w:hAnsi="Times New Roman" w:cs="Times New Roman"/>
          <w:sz w:val="28"/>
          <w:szCs w:val="28"/>
        </w:rPr>
        <w:t>-ги</w:t>
      </w:r>
      <w:r w:rsidR="00BA3EEB" w:rsidRPr="00C4002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E0031" w:rsidRPr="00C40021">
        <w:rPr>
          <w:rFonts w:ascii="Times New Roman" w:eastAsia="Times New Roman" w:hAnsi="Times New Roman" w:cs="Times New Roman"/>
          <w:sz w:val="28"/>
          <w:szCs w:val="28"/>
        </w:rPr>
        <w:t>екологом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274E" w:rsidRPr="00C40021" w:rsidRDefault="00C6274E" w:rsidP="00DB69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Будьте готов</w:t>
      </w:r>
      <w:r w:rsidR="00310500" w:rsidRPr="00C4002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обсудить </w:t>
      </w:r>
      <w:r w:rsidR="00866082" w:rsidRPr="00C4002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76E00" w:rsidRPr="00C40021">
        <w:rPr>
          <w:rFonts w:ascii="Times New Roman" w:eastAsia="Times New Roman" w:hAnsi="Times New Roman" w:cs="Times New Roman"/>
          <w:sz w:val="28"/>
          <w:szCs w:val="28"/>
        </w:rPr>
        <w:t>ль</w:t>
      </w:r>
      <w:r w:rsidR="00866082" w:rsidRPr="00C40021">
        <w:rPr>
          <w:rFonts w:ascii="Times New Roman" w:eastAsia="Times New Roman" w:hAnsi="Times New Roman" w:cs="Times New Roman"/>
          <w:sz w:val="28"/>
          <w:szCs w:val="28"/>
        </w:rPr>
        <w:t>тернативные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варианты обезболивания с роженицами.</w:t>
      </w:r>
    </w:p>
    <w:p w:rsidR="00284914" w:rsidRPr="00C40021" w:rsidRDefault="00284914" w:rsidP="00C6274E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274E" w:rsidRPr="00C40021" w:rsidRDefault="00C6274E" w:rsidP="00C6274E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Если Вы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неуверены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284914" w:rsidRPr="00C40021">
        <w:rPr>
          <w:rFonts w:ascii="Times New Roman" w:eastAsia="Times New Roman" w:hAnsi="Times New Roman" w:cs="Times New Roman"/>
          <w:sz w:val="28"/>
          <w:szCs w:val="28"/>
        </w:rPr>
        <w:t xml:space="preserve">выбранном методе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анестезии  </w:t>
      </w:r>
      <w:proofErr w:type="spellStart"/>
      <w:r w:rsidR="00284914" w:rsidRPr="00C40021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C40021">
        <w:rPr>
          <w:rFonts w:ascii="Times New Roman" w:hAnsi="Times New Roman" w:cs="Times New Roman"/>
          <w:sz w:val="28"/>
          <w:szCs w:val="28"/>
        </w:rPr>
        <w:t>интенсивной</w:t>
      </w:r>
      <w:proofErr w:type="spellEnd"/>
      <w:r w:rsidRPr="00C40021">
        <w:rPr>
          <w:rFonts w:ascii="Times New Roman" w:hAnsi="Times New Roman" w:cs="Times New Roman"/>
          <w:sz w:val="28"/>
          <w:szCs w:val="28"/>
        </w:rPr>
        <w:t xml:space="preserve"> терапии обратитесь к руководителю отделения или </w:t>
      </w:r>
      <w:r w:rsidR="00284914" w:rsidRPr="00C40021">
        <w:rPr>
          <w:rFonts w:ascii="Times New Roman" w:hAnsi="Times New Roman" w:cs="Times New Roman"/>
          <w:sz w:val="28"/>
          <w:szCs w:val="28"/>
        </w:rPr>
        <w:t>в его</w:t>
      </w:r>
      <w:r w:rsidR="0028491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отсутствие к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старшему анестезиологу</w:t>
      </w:r>
      <w:r w:rsidR="00284914" w:rsidRPr="00C40021">
        <w:rPr>
          <w:rFonts w:ascii="Times New Roman" w:eastAsia="Times New Roman" w:hAnsi="Times New Roman" w:cs="Times New Roman"/>
          <w:sz w:val="28"/>
          <w:szCs w:val="28"/>
        </w:rPr>
        <w:t>-реаниматологу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4671FC" w:rsidRPr="00C40021" w:rsidRDefault="004671FC" w:rsidP="004671F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hAnsi="Times New Roman" w:cs="Times New Roman"/>
          <w:b/>
          <w:sz w:val="28"/>
          <w:szCs w:val="28"/>
        </w:rPr>
        <w:t>А</w:t>
      </w: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сфикси</w:t>
      </w:r>
      <w:r w:rsidRPr="00C40021">
        <w:rPr>
          <w:rFonts w:ascii="Times New Roman" w:hAnsi="Times New Roman" w:cs="Times New Roman"/>
          <w:b/>
          <w:sz w:val="28"/>
          <w:szCs w:val="28"/>
        </w:rPr>
        <w:t>я</w:t>
      </w: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 плода</w:t>
      </w:r>
    </w:p>
    <w:p w:rsidR="004671FC" w:rsidRPr="00C40021" w:rsidRDefault="004671FC" w:rsidP="004671F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Асфиксия возникает при неспособности легких поддерживать газообмен. При нормальных родах, во время каждой схватки возникает транзиторная гипоксемия. Здоровый плод переносит это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хорошо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>уществует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основные причины асфиксии в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интранатальном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периоде:</w:t>
      </w:r>
    </w:p>
    <w:p w:rsidR="004671FC" w:rsidRPr="00C40021" w:rsidRDefault="004671FC" w:rsidP="00DB69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021">
        <w:rPr>
          <w:rFonts w:ascii="Times New Roman" w:hAnsi="Times New Roman"/>
          <w:sz w:val="28"/>
          <w:szCs w:val="28"/>
        </w:rPr>
        <w:t xml:space="preserve">Недостаточная перфузия материнской поверхности плаценты (тяжелая </w:t>
      </w:r>
      <w:r w:rsidR="008343A9" w:rsidRPr="00C40021">
        <w:rPr>
          <w:rFonts w:ascii="Times New Roman" w:hAnsi="Times New Roman"/>
          <w:sz w:val="28"/>
          <w:szCs w:val="28"/>
        </w:rPr>
        <w:t xml:space="preserve">артериальная </w:t>
      </w:r>
      <w:r w:rsidRPr="00C40021">
        <w:rPr>
          <w:rFonts w:ascii="Times New Roman" w:hAnsi="Times New Roman"/>
          <w:sz w:val="28"/>
          <w:szCs w:val="28"/>
        </w:rPr>
        <w:t xml:space="preserve">гипотония, </w:t>
      </w:r>
      <w:proofErr w:type="spellStart"/>
      <w:r w:rsidRPr="00C40021">
        <w:rPr>
          <w:rFonts w:ascii="Times New Roman" w:hAnsi="Times New Roman"/>
          <w:sz w:val="28"/>
          <w:szCs w:val="28"/>
        </w:rPr>
        <w:t>аорто</w:t>
      </w:r>
      <w:r w:rsidR="00866082" w:rsidRPr="00C40021">
        <w:rPr>
          <w:rFonts w:ascii="Times New Roman" w:hAnsi="Times New Roman"/>
          <w:sz w:val="28"/>
          <w:szCs w:val="28"/>
        </w:rPr>
        <w:t>-</w:t>
      </w:r>
      <w:r w:rsidRPr="00C40021">
        <w:rPr>
          <w:rFonts w:ascii="Times New Roman" w:hAnsi="Times New Roman"/>
          <w:sz w:val="28"/>
          <w:szCs w:val="28"/>
        </w:rPr>
        <w:t>кавальная</w:t>
      </w:r>
      <w:proofErr w:type="spellEnd"/>
      <w:r w:rsidRPr="00C40021">
        <w:rPr>
          <w:rFonts w:ascii="Times New Roman" w:hAnsi="Times New Roman"/>
          <w:sz w:val="28"/>
          <w:szCs w:val="28"/>
        </w:rPr>
        <w:t xml:space="preserve"> компрессия). </w:t>
      </w:r>
    </w:p>
    <w:p w:rsidR="004671FC" w:rsidRPr="00C40021" w:rsidRDefault="004671FC" w:rsidP="00DB69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021">
        <w:rPr>
          <w:rFonts w:ascii="Times New Roman" w:hAnsi="Times New Roman"/>
          <w:sz w:val="28"/>
          <w:szCs w:val="28"/>
        </w:rPr>
        <w:t xml:space="preserve">Нарушение </w:t>
      </w:r>
      <w:proofErr w:type="spellStart"/>
      <w:r w:rsidRPr="00C40021">
        <w:rPr>
          <w:rFonts w:ascii="Times New Roman" w:hAnsi="Times New Roman"/>
          <w:sz w:val="28"/>
          <w:szCs w:val="28"/>
        </w:rPr>
        <w:t>трансплацентарного</w:t>
      </w:r>
      <w:proofErr w:type="spellEnd"/>
      <w:r w:rsidRPr="00C40021">
        <w:rPr>
          <w:rFonts w:ascii="Times New Roman" w:hAnsi="Times New Roman"/>
          <w:sz w:val="28"/>
          <w:szCs w:val="28"/>
        </w:rPr>
        <w:t xml:space="preserve"> обмена газов (отслойка плаценты).</w:t>
      </w:r>
    </w:p>
    <w:p w:rsidR="004671FC" w:rsidRPr="00C40021" w:rsidRDefault="004671FC" w:rsidP="00DB69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021">
        <w:rPr>
          <w:rFonts w:ascii="Times New Roman" w:hAnsi="Times New Roman"/>
          <w:sz w:val="28"/>
          <w:szCs w:val="28"/>
        </w:rPr>
        <w:t>Нарушение кровотока в пуповине (</w:t>
      </w:r>
      <w:proofErr w:type="spellStart"/>
      <w:r w:rsidRPr="00C40021">
        <w:rPr>
          <w:rFonts w:ascii="Times New Roman" w:hAnsi="Times New Roman"/>
          <w:sz w:val="28"/>
          <w:szCs w:val="28"/>
        </w:rPr>
        <w:t>сдавление</w:t>
      </w:r>
      <w:proofErr w:type="spellEnd"/>
      <w:r w:rsidRPr="00C40021">
        <w:rPr>
          <w:rFonts w:ascii="Times New Roman" w:hAnsi="Times New Roman"/>
          <w:sz w:val="28"/>
          <w:szCs w:val="28"/>
        </w:rPr>
        <w:t xml:space="preserve"> пуповины). </w:t>
      </w:r>
    </w:p>
    <w:p w:rsidR="004671FC" w:rsidRPr="00C40021" w:rsidRDefault="004671FC" w:rsidP="00DB69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021">
        <w:rPr>
          <w:rFonts w:ascii="Times New Roman" w:hAnsi="Times New Roman"/>
          <w:sz w:val="28"/>
          <w:szCs w:val="28"/>
        </w:rPr>
        <w:t>Состояния, при которых невозможно переносить транзиторную асфиксию, возникающую во время схваток (анеми</w:t>
      </w:r>
      <w:r w:rsidR="00261EB4" w:rsidRPr="00C40021">
        <w:rPr>
          <w:rFonts w:ascii="Times New Roman" w:hAnsi="Times New Roman"/>
          <w:sz w:val="28"/>
          <w:szCs w:val="28"/>
        </w:rPr>
        <w:t>я</w:t>
      </w:r>
      <w:r w:rsidRPr="00C40021">
        <w:rPr>
          <w:rFonts w:ascii="Times New Roman" w:hAnsi="Times New Roman"/>
          <w:sz w:val="28"/>
          <w:szCs w:val="28"/>
        </w:rPr>
        <w:t xml:space="preserve"> плод</w:t>
      </w:r>
      <w:r w:rsidR="00261EB4" w:rsidRPr="00C40021">
        <w:rPr>
          <w:rFonts w:ascii="Times New Roman" w:hAnsi="Times New Roman"/>
          <w:sz w:val="28"/>
          <w:szCs w:val="28"/>
        </w:rPr>
        <w:t>а</w:t>
      </w:r>
      <w:r w:rsidRPr="00C40021">
        <w:rPr>
          <w:rFonts w:ascii="Times New Roman" w:hAnsi="Times New Roman"/>
          <w:sz w:val="28"/>
          <w:szCs w:val="28"/>
        </w:rPr>
        <w:t>, ЗВУР).</w:t>
      </w:r>
    </w:p>
    <w:p w:rsidR="00E27E35" w:rsidRPr="00C40021" w:rsidRDefault="00E27E35" w:rsidP="00DB69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40021">
        <w:rPr>
          <w:rFonts w:ascii="Times New Roman" w:hAnsi="Times New Roman"/>
          <w:sz w:val="28"/>
          <w:szCs w:val="28"/>
        </w:rPr>
        <w:t>Другие причины (тромбозы пуповины и сосудов плаценты, ложны</w:t>
      </w:r>
      <w:r w:rsidR="0039621A" w:rsidRPr="00C40021">
        <w:rPr>
          <w:rFonts w:ascii="Times New Roman" w:hAnsi="Times New Roman"/>
          <w:sz w:val="28"/>
          <w:szCs w:val="28"/>
        </w:rPr>
        <w:t>й узел пуповины).</w:t>
      </w:r>
    </w:p>
    <w:p w:rsidR="00257354" w:rsidRPr="00C40021" w:rsidRDefault="00257354" w:rsidP="004671F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7E35" w:rsidRPr="00C40021" w:rsidRDefault="00584018" w:rsidP="004671F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Методы </w:t>
      </w:r>
      <w:proofErr w:type="spellStart"/>
      <w:r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мониторирования</w:t>
      </w:r>
      <w:proofErr w:type="spellEnd"/>
      <w:r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состояния плода в </w:t>
      </w:r>
      <w:proofErr w:type="gramStart"/>
      <w:r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родах</w:t>
      </w:r>
      <w:proofErr w:type="gramEnd"/>
      <w:r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(выполняется акушеркой или дежурным акушером</w:t>
      </w:r>
      <w:r w:rsidR="00866082"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-гинекологом</w:t>
      </w:r>
      <w:r w:rsidRPr="00C400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):</w:t>
      </w:r>
    </w:p>
    <w:p w:rsidR="000F40D3" w:rsidRPr="00C40021" w:rsidRDefault="00584018" w:rsidP="00DB69B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40021">
        <w:rPr>
          <w:rFonts w:ascii="Times New Roman" w:eastAsia="Times New Roman" w:hAnsi="Times New Roman"/>
          <w:sz w:val="28"/>
          <w:szCs w:val="28"/>
        </w:rPr>
        <w:t>Аускультация сердцебиени</w:t>
      </w:r>
      <w:r w:rsidR="00E27E35" w:rsidRPr="00C40021">
        <w:rPr>
          <w:rFonts w:ascii="Times New Roman" w:eastAsia="Times New Roman" w:hAnsi="Times New Roman"/>
          <w:sz w:val="28"/>
          <w:szCs w:val="28"/>
        </w:rPr>
        <w:t>я</w:t>
      </w:r>
      <w:r w:rsidR="00866082" w:rsidRPr="00C40021">
        <w:rPr>
          <w:rFonts w:ascii="Times New Roman" w:eastAsia="Times New Roman" w:hAnsi="Times New Roman"/>
          <w:sz w:val="28"/>
          <w:szCs w:val="28"/>
        </w:rPr>
        <w:t>.</w:t>
      </w:r>
    </w:p>
    <w:p w:rsidR="000F40D3" w:rsidRPr="00C40021" w:rsidRDefault="00E27E35" w:rsidP="00DB69B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40021">
        <w:rPr>
          <w:rFonts w:ascii="Times New Roman" w:eastAsia="Times New Roman" w:hAnsi="Times New Roman"/>
          <w:sz w:val="28"/>
          <w:szCs w:val="28"/>
        </w:rPr>
        <w:t>Кардиотокография</w:t>
      </w:r>
      <w:proofErr w:type="spellEnd"/>
      <w:r w:rsidR="00E5225F" w:rsidRPr="00C40021">
        <w:rPr>
          <w:rFonts w:ascii="Times New Roman" w:eastAsia="Times New Roman" w:hAnsi="Times New Roman"/>
          <w:sz w:val="28"/>
          <w:szCs w:val="28"/>
        </w:rPr>
        <w:t xml:space="preserve"> (КТГ)</w:t>
      </w:r>
      <w:r w:rsidRPr="00C40021">
        <w:rPr>
          <w:rFonts w:ascii="Times New Roman" w:eastAsia="Times New Roman" w:hAnsi="Times New Roman"/>
          <w:sz w:val="28"/>
          <w:szCs w:val="28"/>
        </w:rPr>
        <w:t xml:space="preserve"> (постоянная или прерывающаяся)</w:t>
      </w:r>
      <w:r w:rsidR="00866082" w:rsidRPr="00C40021">
        <w:rPr>
          <w:rFonts w:ascii="Times New Roman" w:eastAsia="Times New Roman" w:hAnsi="Times New Roman"/>
          <w:sz w:val="28"/>
          <w:szCs w:val="28"/>
        </w:rPr>
        <w:t>.</w:t>
      </w:r>
    </w:p>
    <w:p w:rsidR="000F40D3" w:rsidRPr="00C40021" w:rsidRDefault="00E27E35" w:rsidP="00DB69B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40021">
        <w:rPr>
          <w:rFonts w:ascii="Times New Roman" w:eastAsia="Times New Roman" w:hAnsi="Times New Roman"/>
          <w:sz w:val="28"/>
          <w:szCs w:val="28"/>
        </w:rPr>
        <w:t>Прямая электрокардиография плода (метод возможен только при достаточном открытии шейки матки и излитии околоплодных вод)</w:t>
      </w:r>
      <w:r w:rsidR="00866082" w:rsidRPr="00C40021">
        <w:rPr>
          <w:rFonts w:ascii="Times New Roman" w:eastAsia="Times New Roman" w:hAnsi="Times New Roman"/>
          <w:sz w:val="28"/>
          <w:szCs w:val="28"/>
        </w:rPr>
        <w:t>.</w:t>
      </w:r>
    </w:p>
    <w:p w:rsidR="000F40D3" w:rsidRPr="00C40021" w:rsidRDefault="00E27E35" w:rsidP="00DB69B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C40021">
        <w:rPr>
          <w:rFonts w:ascii="Times New Roman" w:eastAsia="Times New Roman" w:hAnsi="Times New Roman"/>
          <w:sz w:val="28"/>
          <w:szCs w:val="28"/>
        </w:rPr>
        <w:t>Допплерометрия</w:t>
      </w:r>
      <w:proofErr w:type="spellEnd"/>
      <w:r w:rsidRPr="00C40021">
        <w:rPr>
          <w:rFonts w:ascii="Times New Roman" w:eastAsia="Times New Roman" w:hAnsi="Times New Roman"/>
          <w:sz w:val="28"/>
          <w:szCs w:val="28"/>
        </w:rPr>
        <w:t xml:space="preserve"> сосудов </w:t>
      </w:r>
      <w:r w:rsidR="00422D43" w:rsidRPr="00C40021">
        <w:rPr>
          <w:rFonts w:ascii="Times New Roman" w:eastAsia="Times New Roman" w:hAnsi="Times New Roman"/>
          <w:sz w:val="28"/>
          <w:szCs w:val="28"/>
        </w:rPr>
        <w:t xml:space="preserve">пуповины </w:t>
      </w:r>
      <w:r w:rsidRPr="00C40021">
        <w:rPr>
          <w:rFonts w:ascii="Times New Roman" w:eastAsia="Times New Roman" w:hAnsi="Times New Roman"/>
          <w:sz w:val="28"/>
          <w:szCs w:val="28"/>
        </w:rPr>
        <w:t xml:space="preserve">(чаще в </w:t>
      </w:r>
      <w:proofErr w:type="gramStart"/>
      <w:r w:rsidRPr="00C40021">
        <w:rPr>
          <w:rFonts w:ascii="Times New Roman" w:eastAsia="Times New Roman" w:hAnsi="Times New Roman"/>
          <w:sz w:val="28"/>
          <w:szCs w:val="28"/>
        </w:rPr>
        <w:t>начале</w:t>
      </w:r>
      <w:proofErr w:type="gramEnd"/>
      <w:r w:rsidRPr="00C40021">
        <w:rPr>
          <w:rFonts w:ascii="Times New Roman" w:eastAsia="Times New Roman" w:hAnsi="Times New Roman"/>
          <w:sz w:val="28"/>
          <w:szCs w:val="28"/>
        </w:rPr>
        <w:t xml:space="preserve"> родов)</w:t>
      </w:r>
      <w:r w:rsidR="00866082" w:rsidRPr="00C40021">
        <w:rPr>
          <w:rFonts w:ascii="Times New Roman" w:eastAsia="Times New Roman" w:hAnsi="Times New Roman"/>
          <w:sz w:val="28"/>
          <w:szCs w:val="28"/>
        </w:rPr>
        <w:t>.</w:t>
      </w:r>
    </w:p>
    <w:p w:rsidR="000F40D3" w:rsidRPr="00C40021" w:rsidRDefault="00E27E35" w:rsidP="00DB69B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40021">
        <w:rPr>
          <w:rFonts w:ascii="Times New Roman" w:eastAsia="Times New Roman" w:hAnsi="Times New Roman"/>
          <w:sz w:val="28"/>
          <w:szCs w:val="28"/>
        </w:rPr>
        <w:t xml:space="preserve">УЗИ (диагностика положения и </w:t>
      </w:r>
      <w:proofErr w:type="spellStart"/>
      <w:r w:rsidRPr="00C40021">
        <w:rPr>
          <w:rFonts w:ascii="Times New Roman" w:eastAsia="Times New Roman" w:hAnsi="Times New Roman"/>
          <w:sz w:val="28"/>
          <w:szCs w:val="28"/>
        </w:rPr>
        <w:t>предлежания</w:t>
      </w:r>
      <w:proofErr w:type="spellEnd"/>
      <w:r w:rsidRPr="00C40021">
        <w:rPr>
          <w:rFonts w:ascii="Times New Roman" w:eastAsia="Times New Roman" w:hAnsi="Times New Roman"/>
          <w:sz w:val="28"/>
          <w:szCs w:val="28"/>
        </w:rPr>
        <w:t xml:space="preserve"> плода, расположения плаценты, наличие отслойки</w:t>
      </w:r>
      <w:r w:rsidR="00E5225F" w:rsidRPr="00C40021">
        <w:rPr>
          <w:rFonts w:ascii="Times New Roman" w:eastAsia="Times New Roman" w:hAnsi="Times New Roman"/>
          <w:sz w:val="28"/>
          <w:szCs w:val="28"/>
        </w:rPr>
        <w:t>, наличие обвития пуповиной, оценка количества вод)</w:t>
      </w:r>
      <w:r w:rsidR="00866082" w:rsidRPr="00C40021">
        <w:rPr>
          <w:rFonts w:ascii="Times New Roman" w:eastAsia="Times New Roman" w:hAnsi="Times New Roman"/>
          <w:sz w:val="28"/>
          <w:szCs w:val="28"/>
        </w:rPr>
        <w:t>.</w:t>
      </w:r>
    </w:p>
    <w:p w:rsidR="000F40D3" w:rsidRPr="00C40021" w:rsidRDefault="00E5225F" w:rsidP="00DB69B4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40021">
        <w:rPr>
          <w:rFonts w:ascii="Times New Roman" w:eastAsia="Times New Roman" w:hAnsi="Times New Roman"/>
          <w:sz w:val="28"/>
          <w:szCs w:val="28"/>
        </w:rPr>
        <w:t xml:space="preserve">Забор крови из предлежащей части плода для измерения концентрации </w:t>
      </w:r>
      <w:r w:rsidRPr="00C40021">
        <w:rPr>
          <w:rFonts w:ascii="Times New Roman" w:eastAsia="Times New Roman" w:hAnsi="Times New Roman"/>
          <w:sz w:val="28"/>
          <w:szCs w:val="28"/>
          <w:lang w:val="en-US"/>
        </w:rPr>
        <w:t>pH</w:t>
      </w:r>
      <w:r w:rsidR="00C13D6A" w:rsidRPr="00C40021">
        <w:rPr>
          <w:rFonts w:ascii="Times New Roman" w:eastAsia="Times New Roman" w:hAnsi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/>
          <w:sz w:val="28"/>
          <w:szCs w:val="28"/>
        </w:rPr>
        <w:t xml:space="preserve">и </w:t>
      </w:r>
      <w:proofErr w:type="spellStart"/>
      <w:r w:rsidRPr="00C40021">
        <w:rPr>
          <w:rFonts w:ascii="Times New Roman" w:eastAsia="Times New Roman" w:hAnsi="Times New Roman"/>
          <w:sz w:val="28"/>
          <w:szCs w:val="28"/>
        </w:rPr>
        <w:t>лактата</w:t>
      </w:r>
      <w:proofErr w:type="spellEnd"/>
      <w:r w:rsidRPr="00C40021">
        <w:rPr>
          <w:rFonts w:ascii="Times New Roman" w:eastAsia="Times New Roman" w:hAnsi="Times New Roman"/>
          <w:sz w:val="28"/>
          <w:szCs w:val="28"/>
        </w:rPr>
        <w:t xml:space="preserve"> и верификации гипоксии</w:t>
      </w:r>
      <w:r w:rsidR="00866082" w:rsidRPr="00C40021">
        <w:rPr>
          <w:rFonts w:ascii="Times New Roman" w:eastAsia="Times New Roman" w:hAnsi="Times New Roman"/>
          <w:sz w:val="28"/>
          <w:szCs w:val="28"/>
        </w:rPr>
        <w:t>.</w:t>
      </w:r>
    </w:p>
    <w:p w:rsidR="000F40D3" w:rsidRPr="00C40021" w:rsidRDefault="000F40D3">
      <w:pPr>
        <w:pStyle w:val="a3"/>
        <w:spacing w:after="0" w:line="360" w:lineRule="auto"/>
        <w:ind w:left="644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0F40D3" w:rsidRPr="00C40021" w:rsidRDefault="004671FC">
      <w:pPr>
        <w:tabs>
          <w:tab w:val="center" w:pos="4819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Диагностика асфиксии в родах</w:t>
      </w:r>
    </w:p>
    <w:p w:rsidR="009F1115" w:rsidRPr="00C40021" w:rsidRDefault="004671FC" w:rsidP="00772F3E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Диагноз асфиксии в родах ставится на основе изменений </w:t>
      </w:r>
      <w:r w:rsidR="00463166" w:rsidRPr="00C40021">
        <w:rPr>
          <w:rFonts w:ascii="Times New Roman" w:eastAsia="Times New Roman" w:hAnsi="Times New Roman" w:cs="Times New Roman"/>
          <w:sz w:val="28"/>
          <w:szCs w:val="28"/>
        </w:rPr>
        <w:t xml:space="preserve">КТГ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или оценка газового состава </w:t>
      </w:r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>лактата</w:t>
      </w:r>
      <w:proofErr w:type="spellEnd"/>
      <w:r w:rsidR="00C40021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крови, к</w:t>
      </w:r>
      <w:r w:rsidR="009F1115" w:rsidRPr="00C40021">
        <w:rPr>
          <w:rFonts w:ascii="Times New Roman" w:eastAsia="Times New Roman" w:hAnsi="Times New Roman" w:cs="Times New Roman"/>
          <w:sz w:val="28"/>
          <w:szCs w:val="28"/>
        </w:rPr>
        <w:t>оторая берется с головки плода.</w:t>
      </w:r>
      <w:r w:rsidR="00710CE0" w:rsidRPr="00C40021">
        <w:rPr>
          <w:rFonts w:ascii="Times New Roman" w:eastAsia="Times New Roman" w:hAnsi="Times New Roman" w:cs="Times New Roman"/>
          <w:sz w:val="28"/>
          <w:szCs w:val="28"/>
        </w:rPr>
        <w:t xml:space="preserve"> Анестезиолог</w:t>
      </w:r>
      <w:proofErr w:type="gramStart"/>
      <w:r w:rsidR="00710CE0" w:rsidRPr="00C40021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="00710CE0" w:rsidRPr="00C40021">
        <w:rPr>
          <w:rFonts w:ascii="Times New Roman" w:eastAsia="Times New Roman" w:hAnsi="Times New Roman" w:cs="Times New Roman"/>
          <w:sz w:val="28"/>
          <w:szCs w:val="28"/>
        </w:rPr>
        <w:t xml:space="preserve"> реаниматологи, работающие в акушерстве должны быть знакомы с методами диагностики асфиксии и гипоксии плода в родах, так как это значительно способствует улучшению исхода [</w:t>
      </w:r>
      <w:proofErr w:type="spellStart"/>
      <w:r w:rsidR="00710CE0" w:rsidRPr="00C40021">
        <w:rPr>
          <w:rFonts w:ascii="Times New Roman" w:eastAsia="Times New Roman" w:hAnsi="Times New Roman" w:cs="Times New Roman"/>
          <w:sz w:val="28"/>
          <w:szCs w:val="28"/>
        </w:rPr>
        <w:t>Royal</w:t>
      </w:r>
      <w:proofErr w:type="spellEnd"/>
      <w:r w:rsidR="00710CE0" w:rsidRPr="00C40021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9F1115" w:rsidRPr="00C40021" w:rsidRDefault="009F1115" w:rsidP="009F111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Существуют различные классификации КТГ, одна из наиболее популярных – классификация всемирного</w:t>
      </w:r>
      <w:r w:rsidR="00BA3EEB" w:rsidRPr="00C40021">
        <w:rPr>
          <w:rFonts w:ascii="Times New Roman" w:eastAsia="Times New Roman" w:hAnsi="Times New Roman" w:cs="Times New Roman"/>
          <w:sz w:val="28"/>
          <w:szCs w:val="28"/>
        </w:rPr>
        <w:t xml:space="preserve"> общества акушеров-гинекологов [</w:t>
      </w:r>
      <w:proofErr w:type="spellStart"/>
      <w:r w:rsidR="00583208" w:rsidRPr="00C40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Schiermeieretal</w:t>
      </w:r>
      <w:proofErr w:type="spellEnd"/>
      <w:r w:rsidR="00583208" w:rsidRPr="00C40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(2008)</w:t>
      </w:r>
      <w:r w:rsidR="00BA3EEB" w:rsidRPr="00C40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]</w:t>
      </w:r>
      <w:r w:rsidR="00584018" w:rsidRPr="00C400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табл.1)</w:t>
      </w:r>
      <w:r w:rsidR="00772F3E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2F3E" w:rsidRPr="00C40021" w:rsidRDefault="00772F3E" w:rsidP="009F1115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F3E" w:rsidRPr="00C40021" w:rsidRDefault="00772F3E" w:rsidP="00772F3E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Классификация </w:t>
      </w:r>
      <w:proofErr w:type="spellStart"/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кардиотокографии</w:t>
      </w:r>
      <w:proofErr w:type="spellEnd"/>
    </w:p>
    <w:p w:rsidR="009F1115" w:rsidRPr="00C40021" w:rsidRDefault="009867A9" w:rsidP="009867A9">
      <w:pPr>
        <w:spacing w:after="0" w:line="36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Look w:val="04A0"/>
      </w:tblPr>
      <w:tblGrid>
        <w:gridCol w:w="2341"/>
        <w:gridCol w:w="2311"/>
        <w:gridCol w:w="2279"/>
        <w:gridCol w:w="2640"/>
      </w:tblGrid>
      <w:tr w:rsidR="009F1115" w:rsidRPr="00C40021" w:rsidTr="009867A9">
        <w:tc>
          <w:tcPr>
            <w:tcW w:w="2178" w:type="dxa"/>
          </w:tcPr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Нормальная КТГ</w:t>
            </w:r>
          </w:p>
        </w:tc>
        <w:tc>
          <w:tcPr>
            <w:tcW w:w="2165" w:type="dxa"/>
          </w:tcPr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ЧСС 110-150 уд в мин</w:t>
            </w:r>
          </w:p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50" w:type="dxa"/>
          </w:tcPr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Вариабельность 5-25</w:t>
            </w:r>
          </w:p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40021">
              <w:rPr>
                <w:sz w:val="28"/>
                <w:szCs w:val="28"/>
              </w:rPr>
              <w:t>Акцелерации</w:t>
            </w:r>
            <w:proofErr w:type="spellEnd"/>
          </w:p>
        </w:tc>
        <w:tc>
          <w:tcPr>
            <w:tcW w:w="3078" w:type="dxa"/>
          </w:tcPr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 xml:space="preserve">Ранние </w:t>
            </w:r>
            <w:proofErr w:type="spellStart"/>
            <w:r w:rsidRPr="00C40021">
              <w:rPr>
                <w:sz w:val="28"/>
                <w:szCs w:val="28"/>
              </w:rPr>
              <w:t>децелерации</w:t>
            </w:r>
            <w:proofErr w:type="spellEnd"/>
          </w:p>
          <w:p w:rsidR="009F1115" w:rsidRPr="00C40021" w:rsidRDefault="009F1115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40021">
              <w:rPr>
                <w:sz w:val="28"/>
                <w:szCs w:val="28"/>
              </w:rPr>
              <w:t>Неосложенные</w:t>
            </w:r>
            <w:proofErr w:type="spellEnd"/>
            <w:r w:rsidRPr="00C40021">
              <w:rPr>
                <w:sz w:val="28"/>
                <w:szCs w:val="28"/>
              </w:rPr>
              <w:t xml:space="preserve"> </w:t>
            </w:r>
            <w:proofErr w:type="gramStart"/>
            <w:r w:rsidRPr="00C40021">
              <w:rPr>
                <w:sz w:val="28"/>
                <w:szCs w:val="28"/>
              </w:rPr>
              <w:t>вариабельные</w:t>
            </w:r>
            <w:proofErr w:type="gramEnd"/>
            <w:r w:rsidRPr="00C40021">
              <w:rPr>
                <w:sz w:val="28"/>
                <w:szCs w:val="28"/>
              </w:rPr>
              <w:t xml:space="preserve"> </w:t>
            </w:r>
            <w:proofErr w:type="spellStart"/>
            <w:r w:rsidRPr="00C40021">
              <w:rPr>
                <w:sz w:val="28"/>
                <w:szCs w:val="28"/>
              </w:rPr>
              <w:t>децелерации</w:t>
            </w:r>
            <w:proofErr w:type="spellEnd"/>
            <w:r w:rsidR="00584018" w:rsidRPr="00C40021">
              <w:rPr>
                <w:sz w:val="28"/>
                <w:szCs w:val="28"/>
              </w:rPr>
              <w:t>&lt;</w:t>
            </w:r>
            <w:r w:rsidRPr="00C40021">
              <w:rPr>
                <w:sz w:val="28"/>
                <w:szCs w:val="28"/>
              </w:rPr>
              <w:t xml:space="preserve">60 сек и </w:t>
            </w:r>
            <w:r w:rsidR="00584018" w:rsidRPr="00C40021">
              <w:rPr>
                <w:sz w:val="28"/>
                <w:szCs w:val="28"/>
              </w:rPr>
              <w:t>&lt;</w:t>
            </w:r>
            <w:r w:rsidRPr="00C40021">
              <w:rPr>
                <w:sz w:val="28"/>
                <w:szCs w:val="28"/>
              </w:rPr>
              <w:t>60 уд в мин</w:t>
            </w:r>
          </w:p>
        </w:tc>
      </w:tr>
      <w:tr w:rsidR="009F1115" w:rsidRPr="00C40021" w:rsidTr="009867A9">
        <w:tc>
          <w:tcPr>
            <w:tcW w:w="2178" w:type="dxa"/>
          </w:tcPr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lastRenderedPageBreak/>
              <w:t>Сомнительная КТГ</w:t>
            </w:r>
          </w:p>
        </w:tc>
        <w:tc>
          <w:tcPr>
            <w:tcW w:w="2165" w:type="dxa"/>
          </w:tcPr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100-110 уд в мин</w:t>
            </w:r>
          </w:p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150-170 уд в мин</w:t>
            </w:r>
          </w:p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Короткие эпизоды брадикардии</w:t>
            </w:r>
          </w:p>
        </w:tc>
        <w:tc>
          <w:tcPr>
            <w:tcW w:w="2150" w:type="dxa"/>
          </w:tcPr>
          <w:p w:rsidR="009F1115" w:rsidRPr="00C40021" w:rsidRDefault="00584018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 xml:space="preserve">25 без </w:t>
            </w:r>
            <w:proofErr w:type="spellStart"/>
            <w:r w:rsidRPr="00C40021">
              <w:rPr>
                <w:sz w:val="28"/>
                <w:szCs w:val="28"/>
              </w:rPr>
              <w:t>акцелераций</w:t>
            </w:r>
            <w:proofErr w:type="spellEnd"/>
          </w:p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&lt; 5уд в мин &gt;40 мин</w:t>
            </w:r>
          </w:p>
          <w:p w:rsidR="000F40D3" w:rsidRPr="00C40021" w:rsidRDefault="000F40D3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78" w:type="dxa"/>
          </w:tcPr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40021">
              <w:rPr>
                <w:sz w:val="28"/>
                <w:szCs w:val="28"/>
              </w:rPr>
              <w:t>Неосложенные</w:t>
            </w:r>
            <w:proofErr w:type="spellEnd"/>
            <w:r w:rsidRPr="00C40021">
              <w:rPr>
                <w:sz w:val="28"/>
                <w:szCs w:val="28"/>
              </w:rPr>
              <w:t xml:space="preserve"> </w:t>
            </w:r>
            <w:proofErr w:type="gramStart"/>
            <w:r w:rsidRPr="00C40021">
              <w:rPr>
                <w:sz w:val="28"/>
                <w:szCs w:val="28"/>
              </w:rPr>
              <w:t>вариабельные</w:t>
            </w:r>
            <w:proofErr w:type="gramEnd"/>
            <w:r w:rsidRPr="00C40021">
              <w:rPr>
                <w:sz w:val="28"/>
                <w:szCs w:val="28"/>
              </w:rPr>
              <w:t xml:space="preserve"> </w:t>
            </w:r>
            <w:proofErr w:type="spellStart"/>
            <w:r w:rsidRPr="00C40021">
              <w:rPr>
                <w:sz w:val="28"/>
                <w:szCs w:val="28"/>
              </w:rPr>
              <w:t>децелерации</w:t>
            </w:r>
            <w:proofErr w:type="spellEnd"/>
            <w:r w:rsidRPr="00C40021">
              <w:rPr>
                <w:sz w:val="28"/>
                <w:szCs w:val="28"/>
              </w:rPr>
              <w:t xml:space="preserve">&lt;60 сек и </w:t>
            </w:r>
            <w:r w:rsidR="00584018" w:rsidRPr="00C40021">
              <w:rPr>
                <w:sz w:val="28"/>
                <w:szCs w:val="28"/>
              </w:rPr>
              <w:t>&gt;</w:t>
            </w:r>
            <w:r w:rsidRPr="00C40021">
              <w:rPr>
                <w:sz w:val="28"/>
                <w:szCs w:val="28"/>
              </w:rPr>
              <w:t>60 уд в мин</w:t>
            </w:r>
          </w:p>
        </w:tc>
      </w:tr>
      <w:tr w:rsidR="009F1115" w:rsidRPr="00C40021" w:rsidTr="009867A9">
        <w:tc>
          <w:tcPr>
            <w:tcW w:w="2178" w:type="dxa"/>
          </w:tcPr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Патологическая КТГ</w:t>
            </w:r>
          </w:p>
        </w:tc>
        <w:tc>
          <w:tcPr>
            <w:tcW w:w="2165" w:type="dxa"/>
          </w:tcPr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 xml:space="preserve">150-170 уд </w:t>
            </w:r>
            <w:proofErr w:type="spellStart"/>
            <w:r w:rsidRPr="00C40021">
              <w:rPr>
                <w:sz w:val="28"/>
                <w:szCs w:val="28"/>
              </w:rPr>
              <w:t>вмин</w:t>
            </w:r>
            <w:proofErr w:type="spellEnd"/>
            <w:r w:rsidRPr="00C40021">
              <w:rPr>
                <w:sz w:val="28"/>
                <w:szCs w:val="28"/>
              </w:rPr>
              <w:t xml:space="preserve"> и сниженная вариабельность</w:t>
            </w:r>
          </w:p>
          <w:p w:rsidR="00FF0786" w:rsidRPr="00C40021" w:rsidRDefault="00584018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&gt;</w:t>
            </w:r>
            <w:r w:rsidR="00FF0786" w:rsidRPr="00C40021">
              <w:rPr>
                <w:sz w:val="28"/>
                <w:szCs w:val="28"/>
              </w:rPr>
              <w:t xml:space="preserve"> 170 уд в мин</w:t>
            </w:r>
          </w:p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40021">
              <w:rPr>
                <w:sz w:val="28"/>
                <w:szCs w:val="28"/>
              </w:rPr>
              <w:t>Персистирующая</w:t>
            </w:r>
            <w:proofErr w:type="spellEnd"/>
            <w:r w:rsidRPr="00C40021">
              <w:rPr>
                <w:sz w:val="28"/>
                <w:szCs w:val="28"/>
              </w:rPr>
              <w:t xml:space="preserve"> брадикардия</w:t>
            </w:r>
          </w:p>
        </w:tc>
        <w:tc>
          <w:tcPr>
            <w:tcW w:w="2150" w:type="dxa"/>
          </w:tcPr>
          <w:p w:rsidR="00FF0786" w:rsidRPr="00C40021" w:rsidRDefault="00584018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&lt; 5</w:t>
            </w:r>
            <w:r w:rsidR="00FF0786" w:rsidRPr="00C40021">
              <w:rPr>
                <w:sz w:val="28"/>
                <w:szCs w:val="28"/>
              </w:rPr>
              <w:t xml:space="preserve">уд в мин </w:t>
            </w:r>
            <w:r w:rsidRPr="00C40021">
              <w:rPr>
                <w:sz w:val="28"/>
                <w:szCs w:val="28"/>
              </w:rPr>
              <w:t>&gt;</w:t>
            </w:r>
            <w:r w:rsidR="00FF0786" w:rsidRPr="00C40021">
              <w:rPr>
                <w:sz w:val="28"/>
                <w:szCs w:val="28"/>
              </w:rPr>
              <w:t>60 мин</w:t>
            </w:r>
          </w:p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>Синусоидальный ритм</w:t>
            </w:r>
          </w:p>
        </w:tc>
        <w:tc>
          <w:tcPr>
            <w:tcW w:w="3078" w:type="dxa"/>
          </w:tcPr>
          <w:p w:rsidR="009F1115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C40021">
              <w:rPr>
                <w:sz w:val="28"/>
                <w:szCs w:val="28"/>
              </w:rPr>
              <w:t>Сложные</w:t>
            </w:r>
            <w:proofErr w:type="gramEnd"/>
            <w:r w:rsidRPr="00C40021">
              <w:rPr>
                <w:sz w:val="28"/>
                <w:szCs w:val="28"/>
              </w:rPr>
              <w:t xml:space="preserve"> вариабельные </w:t>
            </w:r>
            <w:proofErr w:type="spellStart"/>
            <w:r w:rsidRPr="00C40021">
              <w:rPr>
                <w:sz w:val="28"/>
                <w:szCs w:val="28"/>
              </w:rPr>
              <w:t>децелерации</w:t>
            </w:r>
            <w:proofErr w:type="spellEnd"/>
            <w:r w:rsidR="00C13D6A" w:rsidRPr="00C40021">
              <w:rPr>
                <w:sz w:val="28"/>
                <w:szCs w:val="28"/>
              </w:rPr>
              <w:t xml:space="preserve"> </w:t>
            </w:r>
            <w:r w:rsidRPr="00C40021">
              <w:rPr>
                <w:sz w:val="28"/>
                <w:szCs w:val="28"/>
              </w:rPr>
              <w:t>длительностью</w:t>
            </w:r>
            <w:r w:rsidR="00584018" w:rsidRPr="00C40021">
              <w:rPr>
                <w:sz w:val="28"/>
                <w:szCs w:val="28"/>
              </w:rPr>
              <w:t>&gt;</w:t>
            </w:r>
            <w:r w:rsidRPr="00C40021">
              <w:rPr>
                <w:sz w:val="28"/>
                <w:szCs w:val="28"/>
              </w:rPr>
              <w:t>60 сек</w:t>
            </w:r>
          </w:p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 xml:space="preserve">Повторяющиеся поздние </w:t>
            </w:r>
            <w:proofErr w:type="spellStart"/>
            <w:r w:rsidRPr="00C40021">
              <w:rPr>
                <w:sz w:val="28"/>
                <w:szCs w:val="28"/>
              </w:rPr>
              <w:t>децелерации</w:t>
            </w:r>
            <w:proofErr w:type="spellEnd"/>
          </w:p>
        </w:tc>
      </w:tr>
      <w:tr w:rsidR="00FF0786" w:rsidRPr="00C40021" w:rsidTr="009867A9">
        <w:tc>
          <w:tcPr>
            <w:tcW w:w="2178" w:type="dxa"/>
          </w:tcPr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40021">
              <w:rPr>
                <w:sz w:val="28"/>
                <w:szCs w:val="28"/>
              </w:rPr>
              <w:t>Претерминальная</w:t>
            </w:r>
            <w:proofErr w:type="spellEnd"/>
            <w:r w:rsidRPr="00C40021">
              <w:rPr>
                <w:sz w:val="28"/>
                <w:szCs w:val="28"/>
              </w:rPr>
              <w:t xml:space="preserve"> КТГ</w:t>
            </w:r>
          </w:p>
        </w:tc>
        <w:tc>
          <w:tcPr>
            <w:tcW w:w="7393" w:type="dxa"/>
            <w:gridSpan w:val="3"/>
          </w:tcPr>
          <w:p w:rsidR="00FF0786" w:rsidRPr="00C40021" w:rsidRDefault="00FF0786" w:rsidP="009972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0021">
              <w:rPr>
                <w:sz w:val="28"/>
                <w:szCs w:val="28"/>
              </w:rPr>
              <w:t xml:space="preserve">Сниженная вариабельность и реактивность КТГ, наличие или отсутствие </w:t>
            </w:r>
            <w:proofErr w:type="spellStart"/>
            <w:r w:rsidRPr="00C40021">
              <w:rPr>
                <w:sz w:val="28"/>
                <w:szCs w:val="28"/>
              </w:rPr>
              <w:t>децелераций</w:t>
            </w:r>
            <w:proofErr w:type="spellEnd"/>
            <w:r w:rsidRPr="00C40021">
              <w:rPr>
                <w:sz w:val="28"/>
                <w:szCs w:val="28"/>
              </w:rPr>
              <w:t xml:space="preserve"> или брадикардия плода</w:t>
            </w:r>
          </w:p>
        </w:tc>
      </w:tr>
    </w:tbl>
    <w:p w:rsidR="000F40D3" w:rsidRPr="00C40021" w:rsidRDefault="000F40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1FC" w:rsidRPr="00C40021" w:rsidRDefault="00FF0786" w:rsidP="004671FC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Примеры и</w:t>
      </w:r>
      <w:r w:rsidR="004671FC" w:rsidRPr="00C40021">
        <w:rPr>
          <w:rFonts w:ascii="Times New Roman" w:eastAsia="Times New Roman" w:hAnsi="Times New Roman" w:cs="Times New Roman"/>
          <w:b/>
          <w:sz w:val="28"/>
          <w:szCs w:val="28"/>
        </w:rPr>
        <w:t>зменения ЧСС плода (ЧССП)</w:t>
      </w: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BA3EEB" w:rsidRPr="00C40021" w:rsidRDefault="004671FC" w:rsidP="00DB69B4">
      <w:pPr>
        <w:numPr>
          <w:ilvl w:val="0"/>
          <w:numId w:val="7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i/>
          <w:sz w:val="28"/>
          <w:szCs w:val="28"/>
        </w:rPr>
        <w:t>Тахикардия</w:t>
      </w:r>
      <w:r w:rsidR="0099729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может быть связана с гипоксией плода или вследствие лихорадки,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хориоамнионита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приема антихолинергических препаратов,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бета-симпатомиметиков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анемии плода. </w:t>
      </w:r>
    </w:p>
    <w:p w:rsidR="004671FC" w:rsidRPr="00C40021" w:rsidRDefault="004671FC" w:rsidP="00DB69B4">
      <w:pPr>
        <w:numPr>
          <w:ilvl w:val="0"/>
          <w:numId w:val="7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i/>
          <w:sz w:val="28"/>
          <w:szCs w:val="28"/>
        </w:rPr>
        <w:t xml:space="preserve">Брадикардия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является следствием гипоксии плода (наиболее частая причина), врожденного порока сердца или применения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бета-адреноблокаторов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361A8" w:rsidRPr="00C40021" w:rsidRDefault="004671FC" w:rsidP="00DB69B4">
      <w:pPr>
        <w:numPr>
          <w:ilvl w:val="0"/>
          <w:numId w:val="7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i/>
          <w:sz w:val="28"/>
          <w:szCs w:val="28"/>
        </w:rPr>
        <w:t>Колебания базального уровня – кратковременные или от удара к удару –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разница в ЧСС плода между ударами, которые определяются посредством электродов на головке плода. </w:t>
      </w:r>
    </w:p>
    <w:p w:rsidR="004671FC" w:rsidRPr="00C40021" w:rsidRDefault="004671FC" w:rsidP="00DB69B4">
      <w:pPr>
        <w:numPr>
          <w:ilvl w:val="0"/>
          <w:numId w:val="7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i/>
          <w:sz w:val="28"/>
          <w:szCs w:val="28"/>
        </w:rPr>
        <w:t>Длительные колебания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путем внутреннего или наружного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мониторирования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и проявляются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виде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синусовых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волн по 3-6 циклов в минуту. В норме данный показатель составляет 6 ударов/минуту. Наличие и длительных, и коротких колебаний является показателем нормальной регуляции ЧСС плода со стороны симпатической и парасимпатической ЦНС и отсутствием гипоксии головного мозга. Острая гипоксия может привести к значительному повышению ЧСС.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>Персистирующая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гипоксия приводит к снижению колебаний и может быть вызвана различными причинами, такими как прием лекарственных препаратов: депрессанты ЦНС (</w:t>
      </w:r>
      <w:r w:rsidR="00564EEA" w:rsidRPr="00C40021">
        <w:rPr>
          <w:rFonts w:ascii="Times New Roman" w:hAnsi="Times New Roman" w:cs="Times New Roman"/>
          <w:sz w:val="28"/>
          <w:szCs w:val="28"/>
        </w:rPr>
        <w:t>галогенсодержащие анестетики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барбитураты,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пропофол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бензодиазепины</w:t>
      </w:r>
      <w:proofErr w:type="spellEnd"/>
      <w:r w:rsidR="0039621A" w:rsidRPr="00C40021">
        <w:rPr>
          <w:rFonts w:ascii="Times New Roman" w:eastAsia="Times New Roman" w:hAnsi="Times New Roman" w:cs="Times New Roman"/>
          <w:sz w:val="28"/>
          <w:szCs w:val="28"/>
        </w:rPr>
        <w:t>, магнезия), местные анестетики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наркотики, антихолинергические препараты, </w:t>
      </w:r>
      <w:proofErr w:type="spellStart"/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бета-симпатомиметики</w:t>
      </w:r>
      <w:proofErr w:type="spellEnd"/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Показатели нормального ЧСС плода являются отражением сохранности ЦНС и адекватной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оксигенации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72F3E" w:rsidRPr="00C40021" w:rsidRDefault="004671FC" w:rsidP="00DB69B4">
      <w:pPr>
        <w:numPr>
          <w:ilvl w:val="0"/>
          <w:numId w:val="7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i/>
          <w:sz w:val="28"/>
          <w:szCs w:val="28"/>
        </w:rPr>
        <w:t>Периодические изменения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Могут возникать ранние, поздние или вариабельные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Ранние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возникают во время схватки, и чаще всего ЧСС не снижается более чем на 20 уд/мин по сравнению с базальной частотой. Начало и конец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совпадает с началом и концом схватки. Данный признак не является грозным. У людей он появляется вследствие рефлекторной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вагусной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активности в ответ на умеренную гипоксию. Поздние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возникают через 10-30 секунд после начала схватки и заканчиваются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через 10-30 секунд после ее завершения.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Поздние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возникают в ответ на гипоксию, а в сочетании с отсутствием или понижением колебаний ЧСС, являются грозным признаком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дистресса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плода. Вариабельные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– различные по глубине, форме и/или продолжительности. Клинические исследования указывают на возникновение данных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вследствие частичной или полной окклюзии пуповины.</w:t>
      </w:r>
    </w:p>
    <w:p w:rsidR="000F40D3" w:rsidRPr="00C40021" w:rsidRDefault="004671FC" w:rsidP="00DB69B4">
      <w:pPr>
        <w:numPr>
          <w:ilvl w:val="0"/>
          <w:numId w:val="7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Акцелерации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F0EBE" w:rsidRPr="00C40021">
        <w:rPr>
          <w:rFonts w:ascii="Times New Roman" w:eastAsia="Times New Roman" w:hAnsi="Times New Roman" w:cs="Times New Roman"/>
          <w:sz w:val="28"/>
          <w:szCs w:val="28"/>
        </w:rPr>
        <w:t xml:space="preserve">увеличение частоты сердцебиения плода в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ответ на </w:t>
      </w:r>
      <w:r w:rsidR="003F0EBE" w:rsidRPr="00C40021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движения. Во время беременности </w:t>
      </w:r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 xml:space="preserve">и родов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акцелерации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являются показателем здорового плода. </w:t>
      </w:r>
    </w:p>
    <w:p w:rsidR="003A0674" w:rsidRPr="00C40021" w:rsidRDefault="003A0674" w:rsidP="00997297">
      <w:pPr>
        <w:pStyle w:val="2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Постоянный м</w:t>
      </w:r>
      <w:r w:rsidR="003F0EBE" w:rsidRPr="00C4002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ниторинг ЧСС плода, увеличивает частоту операции кесарево сечения, не оказывая влияние на уровень перинатальных исходов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72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39A1" w:rsidRPr="00C40021" w:rsidRDefault="003339A1" w:rsidP="00997297">
      <w:pPr>
        <w:pStyle w:val="2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Если меры по улучшению дискредитированного состояния плода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родах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неэффективны</w:t>
      </w:r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 xml:space="preserve">, то необходимо ускорить окончание родов. Единственный выход из этой ситуации: «Если плод в </w:t>
      </w:r>
      <w:proofErr w:type="spellStart"/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>дистрессе</w:t>
      </w:r>
      <w:proofErr w:type="spellEnd"/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 xml:space="preserve">, необходимо </w:t>
      </w:r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>срочное кесарево сечение». Тем не менее, мероприятия, которые применяются для улучшения состояния плода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могут оказаться эффективными. </w:t>
      </w:r>
      <w:proofErr w:type="gramStart"/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>Даже при необходимости экстренного ке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>арев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 xml:space="preserve"> сечения в связи с острым </w:t>
      </w:r>
      <w:proofErr w:type="spellStart"/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>дистрессом</w:t>
      </w:r>
      <w:proofErr w:type="spellEnd"/>
      <w:r w:rsidR="00BC2373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 xml:space="preserve">эти меры 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>гут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дать время для тщательной и продуманной подготовки к анестезии и операции, что </w:t>
      </w:r>
      <w:r w:rsidR="00832E8F" w:rsidRPr="00C40021">
        <w:rPr>
          <w:rFonts w:ascii="Times New Roman" w:eastAsia="Times New Roman" w:hAnsi="Times New Roman" w:cs="Times New Roman"/>
          <w:sz w:val="28"/>
          <w:szCs w:val="28"/>
        </w:rPr>
        <w:t xml:space="preserve">в некоторых случаях бывает 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предпочтительнее 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>панического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>» экстренного</w:t>
      </w:r>
      <w:r w:rsidR="00493103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кесарева сечения.</w:t>
      </w:r>
      <w:proofErr w:type="gramEnd"/>
    </w:p>
    <w:p w:rsidR="004671FC" w:rsidRPr="00C40021" w:rsidRDefault="004671FC" w:rsidP="0066406D">
      <w:pPr>
        <w:pStyle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Кислотно-основной статус</w:t>
      </w:r>
    </w:p>
    <w:p w:rsidR="00261EB4" w:rsidRPr="00C40021" w:rsidRDefault="00F84184" w:rsidP="00997297">
      <w:pPr>
        <w:pStyle w:val="2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Ацидоз у плода увеличивает фракцию ионизированных,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липофильных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препаратов, что приводит к накоплению их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тканях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плода. Регионарное распределение лекарств зависит от кровотока в данном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участке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У здорового плода высокую перфузию имеют такие органы, как мозг, сердце и печень, поэтому в них оказывается наибольшее количество препарата. В противоположность этому, при гипоксии и ацидозе у плода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происходит перераспределение кровотока в пользу жизненно важных органов  и дает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накопление препарата именно в них. У плода и новорожденного функция почек и печени физиологически неполноценна, что и объясняет тот факт, что у  новорожденного увеличено время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полужизни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некоторых препаратов (например,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промедол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). Препараты, вводимые матери во время родов, могут длительно действовать на новорожденного.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Катаболические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реакции у недоношенных и перенесших гипоксию новорожденных, в высокой степени изменены. Если у плода имеется ацидоз, то отрицательное действие местных анестетиков может усиливаться, так как эти препараты задерживаются у плода в ионизированной форме.</w:t>
      </w:r>
      <w:r w:rsidR="004D30BE" w:rsidRPr="00C40021">
        <w:rPr>
          <w:rFonts w:ascii="Times New Roman" w:eastAsia="Times New Roman" w:hAnsi="Times New Roman" w:cs="Times New Roman"/>
          <w:sz w:val="28"/>
          <w:szCs w:val="28"/>
        </w:rPr>
        <w:t xml:space="preserve"> Естественно, это верно только для тех случаев, когда у матери поддерживается достаточное среднее артериальное давление. Вот почему плод хуже переносит спинальную анестезию (при ней чаще бывает 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 xml:space="preserve">артериальная </w:t>
      </w:r>
      <w:r w:rsidR="004D30BE" w:rsidRPr="00C40021">
        <w:rPr>
          <w:rFonts w:ascii="Times New Roman" w:eastAsia="Times New Roman" w:hAnsi="Times New Roman" w:cs="Times New Roman"/>
          <w:sz w:val="28"/>
          <w:szCs w:val="28"/>
        </w:rPr>
        <w:t xml:space="preserve">гипотония), чем </w:t>
      </w:r>
      <w:proofErr w:type="spellStart"/>
      <w:r w:rsidR="004D30BE" w:rsidRPr="00C40021">
        <w:rPr>
          <w:rFonts w:ascii="Times New Roman" w:eastAsia="Times New Roman" w:hAnsi="Times New Roman" w:cs="Times New Roman"/>
          <w:sz w:val="28"/>
          <w:szCs w:val="28"/>
        </w:rPr>
        <w:t>эпидуральную</w:t>
      </w:r>
      <w:proofErr w:type="spellEnd"/>
      <w:r w:rsidR="004D30BE" w:rsidRPr="00C40021">
        <w:rPr>
          <w:rFonts w:ascii="Times New Roman" w:eastAsia="Times New Roman" w:hAnsi="Times New Roman" w:cs="Times New Roman"/>
          <w:sz w:val="28"/>
          <w:szCs w:val="28"/>
        </w:rPr>
        <w:t xml:space="preserve"> (хотя при ней вводится большее количество анестетика). </w:t>
      </w:r>
    </w:p>
    <w:p w:rsidR="004671FC" w:rsidRPr="00C40021" w:rsidRDefault="004671FC" w:rsidP="003E6A01">
      <w:pPr>
        <w:pStyle w:val="2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Патологическая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ЧСС является недостаточным фактором для оценки исхода родов. 35-50% случаев оказываются ложноположительными при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подозрении на страдания плода. </w:t>
      </w:r>
      <w:r w:rsidR="00D73E35" w:rsidRPr="00C40021">
        <w:rPr>
          <w:rFonts w:ascii="Times New Roman" w:eastAsia="Times New Roman" w:hAnsi="Times New Roman" w:cs="Times New Roman"/>
          <w:sz w:val="28"/>
          <w:szCs w:val="28"/>
        </w:rPr>
        <w:t xml:space="preserve">А расхождения в интерпретации КТГ 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 xml:space="preserve">между специалистами </w:t>
      </w:r>
      <w:r w:rsidR="00D73E35" w:rsidRPr="00C40021">
        <w:rPr>
          <w:rFonts w:ascii="Times New Roman" w:eastAsia="Times New Roman" w:hAnsi="Times New Roman" w:cs="Times New Roman"/>
          <w:sz w:val="28"/>
          <w:szCs w:val="28"/>
        </w:rPr>
        <w:t>варьируют от 34 до 75%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>[</w:t>
      </w:r>
      <w:r w:rsidR="00261EB4" w:rsidRPr="00C40021">
        <w:rPr>
          <w:rFonts w:ascii="Times New Roman" w:eastAsia="Times New Roman" w:hAnsi="Times New Roman" w:cs="Times New Roman"/>
          <w:bCs/>
          <w:sz w:val="28"/>
          <w:szCs w:val="28"/>
        </w:rPr>
        <w:t>Еремина О.В., 2011, N7/1.</w:t>
      </w:r>
      <w:r w:rsidR="00261EB4" w:rsidRPr="00C40021">
        <w:rPr>
          <w:rFonts w:ascii="Times New Roman" w:eastAsia="Times New Roman" w:hAnsi="Times New Roman" w:cs="Times New Roman"/>
          <w:sz w:val="28"/>
          <w:szCs w:val="28"/>
        </w:rPr>
        <w:t>]</w:t>
      </w:r>
      <w:r w:rsidR="00D73E35"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при подозрении на страдания плода необходимо взять кровь с головки плода для диагностики наличия или отсутствия ацидоза у плода. </w:t>
      </w:r>
      <w:proofErr w:type="spellStart"/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pH</w:t>
      </w:r>
      <w:proofErr w:type="gramEnd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>менее</w:t>
      </w:r>
      <w:proofErr w:type="spellEnd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 xml:space="preserve"> 7,2, но более 7,05 свидетельствует о </w:t>
      </w:r>
      <w:proofErr w:type="spellStart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>преацидозе</w:t>
      </w:r>
      <w:proofErr w:type="spellEnd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плода, а </w:t>
      </w:r>
      <w:proofErr w:type="spellStart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>pH</w:t>
      </w:r>
      <w:proofErr w:type="spellEnd"/>
      <w:r w:rsidR="00997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менее 7,</w:t>
      </w:r>
      <w:r w:rsidR="00D73E35" w:rsidRPr="00C40021">
        <w:rPr>
          <w:rFonts w:ascii="Times New Roman" w:eastAsia="Times New Roman" w:hAnsi="Times New Roman" w:cs="Times New Roman"/>
          <w:sz w:val="28"/>
          <w:szCs w:val="28"/>
        </w:rPr>
        <w:t xml:space="preserve">05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считается патологическим. В данной ситуации </w:t>
      </w:r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proofErr w:type="gramStart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>экстренное</w:t>
      </w:r>
      <w:proofErr w:type="gramEnd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2BE4" w:rsidRPr="00C40021">
        <w:rPr>
          <w:rFonts w:ascii="Times New Roman" w:eastAsia="Times New Roman" w:hAnsi="Times New Roman" w:cs="Times New Roman"/>
          <w:sz w:val="28"/>
          <w:szCs w:val="28"/>
        </w:rPr>
        <w:t>родоразрешение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Относительными противопоказаниями к забору крови являются целый плодный пузырь, инфекции (ВИЧ или герпес) и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коагулопатия</w:t>
      </w:r>
      <w:proofErr w:type="spellEnd"/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плода</w:t>
      </w:r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. Кроме того, </w:t>
      </w:r>
      <w:proofErr w:type="spellStart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>инвазивные</w:t>
      </w:r>
      <w:proofErr w:type="spellEnd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вмешательства также не рекомендуется проводить при наличии </w:t>
      </w:r>
      <w:proofErr w:type="spellStart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>хорионамнионита</w:t>
      </w:r>
      <w:proofErr w:type="spellEnd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Пассаж </w:t>
      </w:r>
      <w:proofErr w:type="spellStart"/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мекония</w:t>
      </w:r>
      <w:proofErr w:type="spellEnd"/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спорный признак оценки статуса плода.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Пассаж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мекония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амниотическую жидкость</w:t>
      </w:r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принятый показатель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дистресса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плода. Недавние исследования показали, что наличие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мекония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без других патологических признаков не обязательно является признаком страдания плода. В 3 триместре обмен амниотической жидкости</w:t>
      </w:r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>АЖ</w:t>
      </w:r>
      <w:proofErr w:type="gramEnd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у плода осуществляется путем мочевыделения, глотания и легочной секреции каждые 24-48 часов. Глотание стабилизирует объем амниотической жидкости (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АЖ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>) и играет ведущую роль в</w:t>
      </w:r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механизме очищения. Доказано,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что функция глотания нарушается при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дистрессе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плода. Таким образом,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меконий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АЖ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это не показатель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дистресса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плода, а скорее снижение очистительной функции. 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Меконий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АЖ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ведет к разрушению амниотического эпителия и повреждению сосудов, что еще больше угнетает механизм очистки </w:t>
      </w:r>
      <w:r w:rsidR="00772F3E" w:rsidRPr="00C40021">
        <w:rPr>
          <w:rFonts w:ascii="Times New Roman" w:eastAsia="Times New Roman" w:hAnsi="Times New Roman" w:cs="Times New Roman"/>
          <w:sz w:val="28"/>
          <w:szCs w:val="28"/>
        </w:rPr>
        <w:t>околоплодных вод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Это также приводит к сокращению вены пуповины,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гипоперфузии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 и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дистрессу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>. Все эти факторы усиливают повреждение очистительной функции, и создает замкнутый круг во внутриутробной жизни.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Как быстро необходимо родить при страдании плода?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Дистресс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плода» - широко распространенное понятие, указывающее на необходимость срочного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родоразрешения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(КС). Очевидно, что мы не должны использовать данный термин для полной оценки состояния плода. Путаница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определениях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затрудняет постановку правильного диагноза и подбор необходимой терапии. Наиболее подходящей терминологией является:</w:t>
      </w:r>
    </w:p>
    <w:p w:rsidR="004671FC" w:rsidRPr="00C40021" w:rsidRDefault="004671FC" w:rsidP="00DB69B4">
      <w:pPr>
        <w:numPr>
          <w:ilvl w:val="0"/>
          <w:numId w:val="8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Асфиксия плода – нестабильное состояние плода, при котором имеется нарушение газообмена, однако есть время для выполнения местного анестезиологического пособия.</w:t>
      </w:r>
    </w:p>
    <w:p w:rsidR="004671FC" w:rsidRPr="00C40021" w:rsidRDefault="004671FC" w:rsidP="00DB69B4">
      <w:pPr>
        <w:numPr>
          <w:ilvl w:val="0"/>
          <w:numId w:val="8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Аноксия плода – полная блокада газообмена (полная окклюзия пуповины, постоянная брадикардия,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тетанические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сокращения матки, разрыв матки), при которой летальный исход наступает меньше, чем через 10 минут. Время от постановки диагноза до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родоразрешения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должно быть минимальным. 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Планирование анестезии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Аноксия плода (выпадение пуповины с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брадикардией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>) может привести к летальному исходу меньше, чем за 10 минут. Однако скорость и действие асфиксии плода бывают весьма разными. Некоторые эпизоды умеренной асфиксии могут спонтанно полностью проходить. Таким образом, необходимо проводить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оценку состояния плода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 в операционной, перед тем как выполнить КС. При планировании анестезии анестезиолог</w:t>
      </w:r>
      <w:r w:rsidR="008361A8" w:rsidRPr="00C40021">
        <w:rPr>
          <w:rFonts w:ascii="Times New Roman" w:eastAsia="Times New Roman" w:hAnsi="Times New Roman" w:cs="Times New Roman"/>
          <w:sz w:val="28"/>
          <w:szCs w:val="28"/>
        </w:rPr>
        <w:t>-реаниматолог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должен уточнить с акушером причину асфиксии для определения степени срочности КС. 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Дыхательные пути и их изменения во время беременности</w:t>
      </w:r>
    </w:p>
    <w:p w:rsidR="00CA1C32" w:rsidRPr="00C40021" w:rsidRDefault="00CA1C32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Физиологические изменения, происходящие во время беременности и родов, могут потенцировать имеющиеся гипоксию и асфиксию плода. Так, снижение функциональной остаточной емкости легких, увеличение потребления кислорода, увеличивают риск гипоксии плода при потугах, которые по сути своей являются приемом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Вальсальвы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Самыми серьезными осложнениями со стороны матери во время обще</w:t>
      </w:r>
      <w:r w:rsidR="008361A8" w:rsidRPr="00C4002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8361A8" w:rsidRPr="00C40021">
        <w:rPr>
          <w:rFonts w:ascii="Times New Roman" w:eastAsia="Times New Roman" w:hAnsi="Times New Roman" w:cs="Times New Roman"/>
          <w:sz w:val="28"/>
          <w:szCs w:val="28"/>
        </w:rPr>
        <w:t>нестезии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являются: неудачная интубация, неполноценная вентиляция, легочная аспирация желудочным содержимым. Таким образом, общее обезболивание должно применяться только тогда, когда это действительно необходимо. 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Ранний контакт с пациенткой, которая входит в группу высокого риска по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оперативному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родоразрешению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очень важен. Это позволит оценить дыхательные пути и осуществить подготовку к операции заранее. 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 xml:space="preserve">Должны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поощрят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proofErr w:type="spellStart"/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>нейроаксиальные</w:t>
      </w:r>
      <w:proofErr w:type="spellEnd"/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методы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анестези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пациенткам группы высокого риска по КС: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многородящие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преэклампсия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32E8F" w:rsidRPr="00C40021">
        <w:rPr>
          <w:rFonts w:ascii="Times New Roman" w:eastAsia="Times New Roman" w:hAnsi="Times New Roman" w:cs="Times New Roman"/>
          <w:sz w:val="28"/>
          <w:szCs w:val="28"/>
        </w:rPr>
        <w:t>сахарный диабет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, ЗВУР, крупный плод, ожирение (риск КС более 50%).</w:t>
      </w:r>
    </w:p>
    <w:p w:rsidR="004671FC" w:rsidRPr="00C40021" w:rsidRDefault="004671FC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Однако польза от оценки дыхательных путей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начале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родов может быть небольшой во время активных родов вследствие продолжительных потуг. Вследствие отека, который возникает из-за повышения венозного давления в верхней части тела, снижается оценка по шкале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Malampati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>. Таким образом, оценка дыхательных путей должна проводит</w:t>
      </w:r>
      <w:r w:rsidR="00D06E50" w:rsidRPr="00C4002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ся перед каждой манипуляцией.</w:t>
      </w:r>
      <w:r w:rsidR="008361A8" w:rsidRPr="00C40021">
        <w:rPr>
          <w:rFonts w:ascii="Times New Roman" w:eastAsia="Times New Roman" w:hAnsi="Times New Roman" w:cs="Times New Roman"/>
          <w:sz w:val="28"/>
          <w:szCs w:val="28"/>
        </w:rPr>
        <w:t xml:space="preserve"> Более подробно это описывают клинические рекомендации по трудным дыхательным путям.</w:t>
      </w:r>
    </w:p>
    <w:p w:rsidR="004671FC" w:rsidRPr="00C40021" w:rsidRDefault="004671FC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Внутриматочные методы лечения патологических показателей ЧСС плода</w:t>
      </w:r>
    </w:p>
    <w:p w:rsidR="0066406D" w:rsidRPr="00C40021" w:rsidRDefault="004671FC" w:rsidP="00F8418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При подозрении на страдания плода необходимо оценить сопутствующие факторы со стороны матери и плода. Существуют терапевтические мероприятия, направленные на временное улучшение, что позволит выполнить регионарную анестезию или провести вагинальные роды.</w:t>
      </w:r>
      <w:r w:rsidR="00AF79E2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Применение этих методов позволяет в значительной степени снизить частоту экстренных операций кесарева сечения, проводимых из-за угрозы </w:t>
      </w:r>
      <w:proofErr w:type="spellStart"/>
      <w:r w:rsidR="00AF79E2" w:rsidRPr="00C40021">
        <w:rPr>
          <w:rFonts w:ascii="Times New Roman" w:eastAsia="Times New Roman" w:hAnsi="Times New Roman" w:cs="Times New Roman"/>
          <w:sz w:val="28"/>
          <w:szCs w:val="28"/>
        </w:rPr>
        <w:t>интранатальной</w:t>
      </w:r>
      <w:proofErr w:type="spellEnd"/>
      <w:r w:rsidR="00AF79E2" w:rsidRPr="00C40021">
        <w:rPr>
          <w:rFonts w:ascii="Times New Roman" w:eastAsia="Times New Roman" w:hAnsi="Times New Roman" w:cs="Times New Roman"/>
          <w:sz w:val="28"/>
          <w:szCs w:val="28"/>
        </w:rPr>
        <w:t xml:space="preserve"> гибели плода [</w:t>
      </w:r>
      <w:proofErr w:type="spellStart"/>
      <w:r w:rsidR="00AF79E2" w:rsidRPr="00C40021">
        <w:rPr>
          <w:rFonts w:ascii="Times New Roman" w:eastAsia="Times New Roman" w:hAnsi="Times New Roman" w:cs="Times New Roman"/>
          <w:sz w:val="28"/>
          <w:szCs w:val="28"/>
        </w:rPr>
        <w:t>Garite</w:t>
      </w:r>
      <w:proofErr w:type="spellEnd"/>
      <w:r w:rsidR="00AF79E2" w:rsidRPr="00C40021">
        <w:rPr>
          <w:rFonts w:ascii="Times New Roman" w:eastAsia="Times New Roman" w:hAnsi="Times New Roman" w:cs="Times New Roman"/>
          <w:sz w:val="28"/>
          <w:szCs w:val="28"/>
        </w:rPr>
        <w:t xml:space="preserve"> TJ].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Основным является поддержание маточного кровотока. </w:t>
      </w:r>
    </w:p>
    <w:p w:rsidR="004671FC" w:rsidRPr="00C40021" w:rsidRDefault="00997297" w:rsidP="0099729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авление в маточной артерии – венозное давление</w:t>
      </w:r>
    </w:p>
    <w:p w:rsidR="004671FC" w:rsidRPr="00C40021" w:rsidRDefault="004671FC" w:rsidP="0099729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Маточный кровоток =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>-------------------------------------------------------------</w:t>
      </w:r>
    </w:p>
    <w:p w:rsidR="004671FC" w:rsidRPr="00C40021" w:rsidRDefault="004671FC" w:rsidP="0099729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 xml:space="preserve">сосудистое сопротивление   </w:t>
      </w:r>
    </w:p>
    <w:p w:rsidR="00997297" w:rsidRDefault="00997297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1FC" w:rsidRPr="00C40021" w:rsidRDefault="00F84184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Ко времени родов, маточно-плацентарный кровоток может достигать 700 мл/мин, то есть 10% от всего сердечного выброса. Сосудистое русло матки полностью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дилатировано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и не реагирует на стимулы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вазоконстрикции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Поэтому, доставка кислорода к плоду зависит от среднего артериального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давления. При схватках во время родов, и транспорт через плаценту резко замедляется. К концу каждой схватки кровоток возобновляется, но только по артериям, так как вены остаются сдавленными извне, пока схватка полностью не пройдет, а потом транспорт через плаценту резко возрастает. Другими словами, любой фактор, который снижает артериальное давление, также снижает маточный кровоток и количество циркулирующего препарата в крови плода. В противоположность этому, повышенный тонус матки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маскирует действие схватки и останавливает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доставку, как кислорода, так и лекарственных препаратов</w:t>
      </w:r>
    </w:p>
    <w:p w:rsidR="0060362A" w:rsidRPr="00C40021" w:rsidRDefault="0060362A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Коррекция материнских факторов для улучшения маточного кровотока</w:t>
      </w:r>
    </w:p>
    <w:p w:rsidR="00C67457" w:rsidRPr="00C40021" w:rsidRDefault="004671FC" w:rsidP="003C5F5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Артериальная гипотония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Причиной этого осложнения во время беременности и родов чаще всего служит </w:t>
      </w:r>
      <w:proofErr w:type="spellStart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>аорто-кавальная</w:t>
      </w:r>
      <w:proofErr w:type="spellEnd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компрессия или побочное действие </w:t>
      </w:r>
      <w:proofErr w:type="spellStart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>нейроаксиальных</w:t>
      </w:r>
      <w:proofErr w:type="spellEnd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методов анестезии и анальгезии.</w:t>
      </w:r>
      <w:r w:rsidR="00997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 xml:space="preserve">Снижение давления происходит как в нижних </w:t>
      </w:r>
      <w:proofErr w:type="gramStart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>конечностях</w:t>
      </w:r>
      <w:proofErr w:type="gramEnd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 xml:space="preserve">, так и в маточных артериях. В результате </w:t>
      </w:r>
      <w:proofErr w:type="gramStart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>снижается маточно-плацентарный кровоток и развивается</w:t>
      </w:r>
      <w:proofErr w:type="gramEnd"/>
      <w:r w:rsidR="00C67457" w:rsidRPr="00C40021">
        <w:rPr>
          <w:rFonts w:ascii="Times New Roman" w:eastAsia="Times New Roman" w:hAnsi="Times New Roman" w:cs="Times New Roman"/>
          <w:sz w:val="28"/>
          <w:szCs w:val="28"/>
        </w:rPr>
        <w:t xml:space="preserve"> гипоксия плода. Даже при нормальных показателях артериального давления у матери </w:t>
      </w:r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>на верхних конечностях в положении на спине, маточно-плацентарная перфузия может быть снижена</w:t>
      </w:r>
      <w:proofErr w:type="gramStart"/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примеру, переход женщины из </w:t>
      </w:r>
      <w:r w:rsidR="00832E8F" w:rsidRPr="00C40021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лежа на спине</w:t>
      </w:r>
      <w:r w:rsidR="00832E8F" w:rsidRPr="00C400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положение на левом боку, </w:t>
      </w:r>
      <w:proofErr w:type="spellStart"/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>межворсинчатый</w:t>
      </w:r>
      <w:proofErr w:type="spellEnd"/>
      <w:r w:rsidR="00A4480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кровоток увеличивается на 20%, а парциальное давление кислорода в крови плода на 40%.</w:t>
      </w:r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 xml:space="preserve"> Эпизоды нарушений ритма плода в положении роженицы на спине чаще отмечаются во время проведения </w:t>
      </w:r>
      <w:proofErr w:type="spellStart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>нейроаксиальной</w:t>
      </w:r>
      <w:proofErr w:type="spellEnd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 xml:space="preserve"> или общей анестезии. Это происходит из-за того, что эффект </w:t>
      </w:r>
      <w:proofErr w:type="spellStart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>аорто-кавальной</w:t>
      </w:r>
      <w:proofErr w:type="spellEnd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компрессии потенцирует различные лекарственные препараты, обладающие </w:t>
      </w:r>
      <w:proofErr w:type="spellStart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>вазодилатирующим</w:t>
      </w:r>
      <w:proofErr w:type="spellEnd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действием. Например, </w:t>
      </w:r>
      <w:proofErr w:type="spellStart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>пропофол</w:t>
      </w:r>
      <w:proofErr w:type="spellEnd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 xml:space="preserve">, ингаляционные анестетики, местные анестетики, вызывающие симпатическую блокаду при выполнении регионарных методов анестезии. В результате </w:t>
      </w:r>
      <w:proofErr w:type="gramStart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>уменьшается венозный возврат и блокируется</w:t>
      </w:r>
      <w:proofErr w:type="gramEnd"/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действие как </w:t>
      </w:r>
      <w:r w:rsidR="00555E9F"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>эндогенных, так и экзогенных вазоконстрикторов.</w:t>
      </w:r>
      <w:r w:rsidR="00700A6C" w:rsidRPr="00C40021">
        <w:rPr>
          <w:rFonts w:ascii="Times New Roman" w:eastAsia="Times New Roman" w:hAnsi="Times New Roman" w:cs="Times New Roman"/>
          <w:sz w:val="28"/>
          <w:szCs w:val="28"/>
        </w:rPr>
        <w:t xml:space="preserve"> Сами по себе потуги, по мере продвижения плода вниз по родовым путям, снижают маточно-плацентарный кровоток за счет того же эффекта [</w:t>
      </w:r>
      <w:proofErr w:type="spellStart"/>
      <w:r w:rsidR="00700A6C" w:rsidRPr="00C40021">
        <w:rPr>
          <w:rFonts w:ascii="Times New Roman" w:eastAsia="Times New Roman" w:hAnsi="Times New Roman" w:cs="Times New Roman"/>
          <w:sz w:val="28"/>
          <w:szCs w:val="28"/>
        </w:rPr>
        <w:t>Bassell</w:t>
      </w:r>
      <w:proofErr w:type="spellEnd"/>
      <w:r w:rsidR="00547AD9" w:rsidRPr="00C40021">
        <w:rPr>
          <w:rFonts w:ascii="Times New Roman" w:eastAsia="Times New Roman" w:hAnsi="Times New Roman" w:cs="Times New Roman"/>
          <w:sz w:val="28"/>
          <w:szCs w:val="28"/>
        </w:rPr>
        <w:t xml:space="preserve"> G.</w:t>
      </w:r>
      <w:r w:rsidR="00700A6C" w:rsidRPr="00C40021">
        <w:rPr>
          <w:rFonts w:ascii="Times New Roman" w:eastAsia="Times New Roman" w:hAnsi="Times New Roman" w:cs="Times New Roman"/>
          <w:sz w:val="28"/>
          <w:szCs w:val="28"/>
        </w:rPr>
        <w:t xml:space="preserve">]. Следовательно, при планировании способа </w:t>
      </w:r>
      <w:proofErr w:type="spellStart"/>
      <w:r w:rsidR="00700A6C" w:rsidRPr="00C40021">
        <w:rPr>
          <w:rFonts w:ascii="Times New Roman" w:eastAsia="Times New Roman" w:hAnsi="Times New Roman" w:cs="Times New Roman"/>
          <w:sz w:val="28"/>
          <w:szCs w:val="28"/>
        </w:rPr>
        <w:t>родоразрешения</w:t>
      </w:r>
      <w:proofErr w:type="spellEnd"/>
      <w:r w:rsidR="00700A6C" w:rsidRPr="00C40021">
        <w:rPr>
          <w:rFonts w:ascii="Times New Roman" w:eastAsia="Times New Roman" w:hAnsi="Times New Roman" w:cs="Times New Roman"/>
          <w:sz w:val="28"/>
          <w:szCs w:val="28"/>
        </w:rPr>
        <w:t xml:space="preserve"> беременности при дискредитированном состоянии плода, важно помнить, что необратимые нарушения могут произойти тогда, когда уже ничего невозможно будет предпринять.</w:t>
      </w:r>
    </w:p>
    <w:p w:rsidR="003C4B7D" w:rsidRPr="00C40021" w:rsidRDefault="004671FC" w:rsidP="0060362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Необходимо поддерживать нормальные показатели АД и маточного кровотока за счет смещения матки влево во избежание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аорто-кавальной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компрессии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 xml:space="preserve">. В случае </w:t>
      </w:r>
      <w:proofErr w:type="spellStart"/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>гиповолемии</w:t>
      </w:r>
      <w:proofErr w:type="spellEnd"/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проводить</w:t>
      </w:r>
      <w:r w:rsidR="00C40021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инфузионн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>ую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терапи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C40021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>при необходимости прибегнуть к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введени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97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вазопрессоров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33C04" w:rsidRPr="00C40021" w:rsidRDefault="003C4B7D" w:rsidP="0060362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Примен</w:t>
      </w:r>
      <w:r w:rsidR="00B94C64" w:rsidRPr="00C40021">
        <w:rPr>
          <w:rFonts w:ascii="Times New Roman" w:eastAsia="Times New Roman" w:hAnsi="Times New Roman" w:cs="Times New Roman"/>
          <w:sz w:val="28"/>
          <w:szCs w:val="28"/>
        </w:rPr>
        <w:t>яе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мые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вазопрессоры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эфедрин и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фенилэфрин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мезатон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) в большей степени способствуют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артериолоконстрикции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>, чем венозному спазму.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чего улучшается венозный возврат. Увеличивается сердечный выброс, и, соответственно, восстанавливается маточная перфузия. Необходимо помнить, что оба эти препарата проникают к плоду, и,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гипоксии и асфиксии снижают сердечный выброс левого желудочка плода и способствуют возникновению у плода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лактоацидоза</w:t>
      </w:r>
      <w:proofErr w:type="spellEnd"/>
      <w:r w:rsidR="00BC22DA" w:rsidRPr="00C40021">
        <w:rPr>
          <w:rFonts w:ascii="Times New Roman" w:eastAsia="Times New Roman" w:hAnsi="Times New Roman" w:cs="Times New Roman"/>
          <w:sz w:val="28"/>
          <w:szCs w:val="28"/>
        </w:rPr>
        <w:t>, снижают кровоток в пупочной артерии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3C04" w:rsidRPr="00C40021">
        <w:rPr>
          <w:rFonts w:ascii="Times New Roman" w:eastAsia="Times New Roman" w:hAnsi="Times New Roman" w:cs="Times New Roman"/>
          <w:sz w:val="28"/>
          <w:szCs w:val="28"/>
        </w:rPr>
        <w:t xml:space="preserve"> Тем не менее, следует помнить, что эти эффекты носят выраженный </w:t>
      </w:r>
      <w:proofErr w:type="spellStart"/>
      <w:r w:rsidR="00F33C04" w:rsidRPr="00C40021">
        <w:rPr>
          <w:rFonts w:ascii="Times New Roman" w:eastAsia="Times New Roman" w:hAnsi="Times New Roman" w:cs="Times New Roman"/>
          <w:sz w:val="28"/>
          <w:szCs w:val="28"/>
        </w:rPr>
        <w:t>дозо-зависимый</w:t>
      </w:r>
      <w:proofErr w:type="spellEnd"/>
      <w:r w:rsidR="00F33C04" w:rsidRPr="00C40021">
        <w:rPr>
          <w:rFonts w:ascii="Times New Roman" w:eastAsia="Times New Roman" w:hAnsi="Times New Roman" w:cs="Times New Roman"/>
          <w:sz w:val="28"/>
          <w:szCs w:val="28"/>
        </w:rPr>
        <w:t xml:space="preserve"> характер и, в меньшей степени выражены у </w:t>
      </w:r>
      <w:proofErr w:type="spellStart"/>
      <w:r w:rsidR="00F33C04" w:rsidRPr="00C40021">
        <w:rPr>
          <w:rFonts w:ascii="Times New Roman" w:eastAsia="Times New Roman" w:hAnsi="Times New Roman" w:cs="Times New Roman"/>
          <w:sz w:val="28"/>
          <w:szCs w:val="28"/>
        </w:rPr>
        <w:t>фенилэфрина</w:t>
      </w:r>
      <w:proofErr w:type="spellEnd"/>
      <w:r w:rsidR="00B94C64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3C04" w:rsidRPr="00C40021" w:rsidRDefault="000475DB" w:rsidP="0060362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Инфузионную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терапию во время проведения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нейроаксиальных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методов анестезии, необходимо проводить не перед выполнением анестезии, а во время её, то есть она должна быть сопряженной с развитием симпатической блокады, характерной для этих методов обезболивания. Целесообразно сочетание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кристаллоидных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и коллоидных растворов. </w:t>
      </w:r>
    </w:p>
    <w:p w:rsidR="009867A9" w:rsidRPr="00C40021" w:rsidRDefault="004671FC" w:rsidP="0099729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Выраженная маточная активность.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Во время схваток пережимаются маточные спиральные артерии, что значительно снижает плацентарный кровоток и доставку кислорода. Введение окситоцина может привести к </w:t>
      </w:r>
      <w:r w:rsidR="00AE6D45" w:rsidRPr="00C40021">
        <w:rPr>
          <w:rFonts w:ascii="Times New Roman" w:eastAsia="Times New Roman" w:hAnsi="Times New Roman" w:cs="Times New Roman"/>
          <w:sz w:val="28"/>
          <w:szCs w:val="28"/>
        </w:rPr>
        <w:t>тетании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матки. Время полураспада окситоцина в плазме составляет 1-6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минут. </w:t>
      </w:r>
      <w:r w:rsidR="00E91034" w:rsidRPr="00C40021">
        <w:rPr>
          <w:rFonts w:ascii="Times New Roman" w:eastAsia="Times New Roman" w:hAnsi="Times New Roman" w:cs="Times New Roman"/>
          <w:sz w:val="28"/>
          <w:szCs w:val="28"/>
        </w:rPr>
        <w:t>За это время успевают</w:t>
      </w:r>
      <w:r w:rsidR="004E05AE" w:rsidRPr="00C400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E9103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кроме всего прочего, развиться необратимые изменения мозгового кровотока </w:t>
      </w:r>
      <w:proofErr w:type="spellStart"/>
      <w:r w:rsidR="00E91034" w:rsidRPr="00C40021">
        <w:rPr>
          <w:rFonts w:ascii="Times New Roman" w:eastAsia="Times New Roman" w:hAnsi="Times New Roman" w:cs="Times New Roman"/>
          <w:sz w:val="28"/>
          <w:szCs w:val="28"/>
        </w:rPr>
        <w:t>плода</w:t>
      </w:r>
      <w:proofErr w:type="gramStart"/>
      <w:r w:rsidR="00E91034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>аким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образом, после прекращения введения окситоцина </w:t>
      </w:r>
      <w:r w:rsidR="00BA3EEB"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 сохранении тетануса матки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необходимо применить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токолитический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препарат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ы, </w:t>
      </w:r>
      <w:proofErr w:type="spellStart"/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>бета-адреномиметики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3EEB"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671FC" w:rsidRPr="00C40021" w:rsidRDefault="004671FC" w:rsidP="00DB69B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40021">
        <w:rPr>
          <w:rFonts w:ascii="Times New Roman" w:eastAsia="Times New Roman" w:hAnsi="Times New Roman"/>
          <w:b/>
          <w:sz w:val="28"/>
          <w:szCs w:val="28"/>
        </w:rPr>
        <w:t>Обеспечение кислородом</w:t>
      </w:r>
    </w:p>
    <w:p w:rsidR="00176E3C" w:rsidRPr="00C40021" w:rsidRDefault="00176E3C" w:rsidP="00005DF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В поздних сроках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гестации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напряжение кислорода в пупочной вене составляет в среднем 32 мм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рт.ст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., против 103 мм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рт.ст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>. в материнской крови</w:t>
      </w:r>
      <w:r w:rsidR="0099729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 Фетальный гемоглобин приводит к смещению кривой диссоциации гемоглобина в крови плода влево, вследствие чего парциальное давление кислорода в крови плода увеличивается.</w:t>
      </w:r>
    </w:p>
    <w:p w:rsidR="00C2182D" w:rsidRPr="00C40021" w:rsidRDefault="00BB6F4F" w:rsidP="00005DF5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 нормальных показателях напряжения кислорода в крови матери, может создаться впечатление, что ингаляция кислорода может повысить насыщение кислородом ее крови только на 2%. Во-вторых, и это убедительно показано в экспериментах на животных, плацента работает, как венозный эквилибрист. Эта физиологическая модель утверждает, что </w:t>
      </w:r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 xml:space="preserve">напряжение кислорода в пупочной вене </w:t>
      </w:r>
      <w:proofErr w:type="gramStart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>определяется напряжением кислорода в маточной вене и диффузионный градиент между ними составляет</w:t>
      </w:r>
      <w:proofErr w:type="gramEnd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всего несколько мм </w:t>
      </w:r>
      <w:proofErr w:type="spellStart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>рт.ст</w:t>
      </w:r>
      <w:proofErr w:type="spellEnd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 xml:space="preserve">. Подразумевается, что </w:t>
      </w:r>
      <w:proofErr w:type="spellStart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>гипероксигенация</w:t>
      </w:r>
      <w:proofErr w:type="spellEnd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матери будет увеличивать </w:t>
      </w:r>
      <w:proofErr w:type="spellStart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>оксигенацию</w:t>
      </w:r>
      <w:proofErr w:type="spellEnd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 </w:t>
      </w:r>
      <w:proofErr w:type="spellStart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>толькоза</w:t>
      </w:r>
      <w:proofErr w:type="spellEnd"/>
      <w:r w:rsidR="009979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счет увеличения парциального давления кислорода в маточной вене при условии, что кровоток останется неизменным</w:t>
      </w:r>
      <w:r w:rsidR="00C2182D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6F4F" w:rsidRPr="00C40021" w:rsidRDefault="0099796D" w:rsidP="0099729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Существует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предположение,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ч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вдыхание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матерью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высоких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>концентраций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82D" w:rsidRPr="00C40021">
        <w:rPr>
          <w:rFonts w:ascii="Times New Roman" w:eastAsia="Times New Roman" w:hAnsi="Times New Roman" w:cs="Times New Roman"/>
          <w:sz w:val="28"/>
          <w:szCs w:val="28"/>
        </w:rPr>
        <w:t>кислорода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>приводит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>гипероксической</w:t>
      </w:r>
      <w:proofErr w:type="spellEnd"/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82D" w:rsidRPr="00C40021">
        <w:rPr>
          <w:rFonts w:ascii="Times New Roman" w:eastAsia="Times New Roman" w:hAnsi="Times New Roman" w:cs="Times New Roman"/>
          <w:sz w:val="28"/>
          <w:szCs w:val="28"/>
        </w:rPr>
        <w:t>концентрации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3ADD" w:rsidRPr="00C4002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>маточной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 xml:space="preserve">артерии. Естественно, что поддержание нормального кровотока в маточной артерии и в пупочной вене, способствуют нормальной </w:t>
      </w:r>
      <w:proofErr w:type="spellStart"/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>оксигенации</w:t>
      </w:r>
      <w:proofErr w:type="spellEnd"/>
      <w:r w:rsidR="00005DF5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плода.</w:t>
      </w:r>
    </w:p>
    <w:p w:rsidR="0004797F" w:rsidRPr="00C40021" w:rsidRDefault="00860EA1" w:rsidP="00997297">
      <w:pPr>
        <w:widowControl w:val="0"/>
        <w:autoSpaceDE w:val="0"/>
        <w:autoSpaceDN w:val="0"/>
        <w:spacing w:before="180" w:after="1152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Однако, учитывая все современные доказательства предполагающие, что «беспорядочное» назначение дополнительного кислорода матери может привести к фетальной гипероксии и выработке свободных радикалов у плода, следует назначать кислород только при явных  показаниях</w:t>
      </w:r>
      <w:r w:rsidR="00C13D6A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стороны матери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(например, снижение сатурации гемоглобина смешанной крови), и не назначать рутинно матерям при кесаревом сечении под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нейроаксиальной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анестезией.</w:t>
      </w:r>
    </w:p>
    <w:p w:rsidR="00772F3E" w:rsidRPr="00C40021" w:rsidRDefault="005101CA" w:rsidP="00997297">
      <w:pPr>
        <w:widowControl w:val="0"/>
        <w:autoSpaceDE w:val="0"/>
        <w:autoSpaceDN w:val="0"/>
        <w:spacing w:before="180" w:after="1152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021">
        <w:rPr>
          <w:rFonts w:ascii="Times New Roman" w:hAnsi="Times New Roman" w:cs="Times New Roman"/>
          <w:sz w:val="28"/>
          <w:szCs w:val="28"/>
        </w:rPr>
        <w:t xml:space="preserve">Ингаляция кислорода матери не улучшает доставку кислорода, не оказывает влияния на ацидоз и поведенческие реакции у здоровых новорожденных при </w:t>
      </w:r>
      <w:proofErr w:type="gramStart"/>
      <w:r w:rsidRPr="00C40021">
        <w:rPr>
          <w:rFonts w:ascii="Times New Roman" w:hAnsi="Times New Roman" w:cs="Times New Roman"/>
          <w:sz w:val="28"/>
          <w:szCs w:val="28"/>
        </w:rPr>
        <w:t>плановом</w:t>
      </w:r>
      <w:proofErr w:type="gramEnd"/>
      <w:r w:rsidRPr="00C40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hAnsi="Times New Roman" w:cs="Times New Roman"/>
          <w:sz w:val="28"/>
          <w:szCs w:val="28"/>
        </w:rPr>
        <w:t>родоразрешении</w:t>
      </w:r>
      <w:proofErr w:type="spellEnd"/>
      <w:r w:rsidRPr="00C40021">
        <w:rPr>
          <w:rFonts w:ascii="Times New Roman" w:hAnsi="Times New Roman" w:cs="Times New Roman"/>
          <w:sz w:val="28"/>
          <w:szCs w:val="28"/>
        </w:rPr>
        <w:t xml:space="preserve"> операцией кесарева сечения под спинальной анестезией.</w:t>
      </w:r>
    </w:p>
    <w:p w:rsidR="00B7057B" w:rsidRPr="00C40021" w:rsidRDefault="00B21D7F" w:rsidP="00997297">
      <w:pPr>
        <w:widowControl w:val="0"/>
        <w:autoSpaceDE w:val="0"/>
        <w:autoSpaceDN w:val="0"/>
        <w:spacing w:before="180" w:after="1152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021">
        <w:rPr>
          <w:rFonts w:ascii="Times New Roman" w:hAnsi="Times New Roman" w:cs="Times New Roman"/>
          <w:b/>
          <w:sz w:val="28"/>
          <w:szCs w:val="28"/>
        </w:rPr>
        <w:t>Нарушения вентиляции</w:t>
      </w:r>
      <w:r w:rsidRPr="00C40021">
        <w:rPr>
          <w:rFonts w:ascii="Times New Roman" w:hAnsi="Times New Roman" w:cs="Times New Roman"/>
          <w:sz w:val="28"/>
          <w:szCs w:val="28"/>
        </w:rPr>
        <w:t>. Гипокапния – феномен, который наиболее часто регистрируется у беременных и в особенности у рожениц. Она может быть проявлением болезненных схваток, страха, неизвестности предстоящих событий в родах, а также при неправильном дыхании роженицы. В определенной степени это явление способны уменьшить занятия по подготовке к родам, обучение правильному дыханию и информация роженицы о нюансах предстоящих событий. Неправильный выбор параметров вентиляции во время проведения общей анестезии, также является одной из частых причин дыхательного алкалоза у матери.</w:t>
      </w:r>
      <w:r w:rsidR="00486E1C" w:rsidRPr="00C40021">
        <w:rPr>
          <w:rFonts w:ascii="Times New Roman" w:hAnsi="Times New Roman" w:cs="Times New Roman"/>
          <w:sz w:val="28"/>
          <w:szCs w:val="28"/>
        </w:rPr>
        <w:t xml:space="preserve"> Гипервентиляция матери (Pa</w:t>
      </w:r>
      <w:r w:rsidR="00E0132B" w:rsidRPr="00C40021">
        <w:rPr>
          <w:rFonts w:ascii="Times New Roman" w:hAnsi="Times New Roman" w:cs="Times New Roman"/>
          <w:sz w:val="28"/>
          <w:szCs w:val="28"/>
        </w:rPr>
        <w:t>СО</w:t>
      </w:r>
      <w:r w:rsidR="00486E1C" w:rsidRPr="00C40021">
        <w:rPr>
          <w:rFonts w:ascii="Times New Roman" w:hAnsi="Times New Roman" w:cs="Times New Roman"/>
          <w:sz w:val="28"/>
          <w:szCs w:val="28"/>
        </w:rPr>
        <w:t xml:space="preserve">2≤ 17 мм </w:t>
      </w:r>
      <w:proofErr w:type="spellStart"/>
      <w:r w:rsidR="00486E1C" w:rsidRPr="00C40021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="00486E1C" w:rsidRPr="00C40021">
        <w:rPr>
          <w:rFonts w:ascii="Times New Roman" w:hAnsi="Times New Roman" w:cs="Times New Roman"/>
          <w:sz w:val="28"/>
          <w:szCs w:val="28"/>
        </w:rPr>
        <w:t xml:space="preserve">.) вызывает выраженную </w:t>
      </w:r>
      <w:proofErr w:type="spellStart"/>
      <w:r w:rsidR="00486E1C" w:rsidRPr="00C40021">
        <w:rPr>
          <w:rFonts w:ascii="Times New Roman" w:hAnsi="Times New Roman" w:cs="Times New Roman"/>
          <w:sz w:val="28"/>
          <w:szCs w:val="28"/>
        </w:rPr>
        <w:t>вазоконстрикцию</w:t>
      </w:r>
      <w:proofErr w:type="spellEnd"/>
      <w:r w:rsidR="00486E1C" w:rsidRPr="00C40021">
        <w:rPr>
          <w:rFonts w:ascii="Times New Roman" w:hAnsi="Times New Roman" w:cs="Times New Roman"/>
          <w:sz w:val="28"/>
          <w:szCs w:val="28"/>
        </w:rPr>
        <w:t xml:space="preserve"> в маточно-плацентарном бассейне, уменьшение маточно-плацентарного кровотока, ацидоз плода и депрессию новорожденного</w:t>
      </w:r>
      <w:r w:rsidR="00997297">
        <w:rPr>
          <w:rFonts w:ascii="Times New Roman" w:hAnsi="Times New Roman" w:cs="Times New Roman"/>
          <w:sz w:val="28"/>
          <w:szCs w:val="28"/>
        </w:rPr>
        <w:t>.</w:t>
      </w:r>
      <w:r w:rsidR="00486E1C" w:rsidRPr="00C40021">
        <w:rPr>
          <w:rFonts w:ascii="Times New Roman" w:hAnsi="Times New Roman" w:cs="Times New Roman"/>
          <w:sz w:val="28"/>
          <w:szCs w:val="28"/>
        </w:rPr>
        <w:t xml:space="preserve"> Это объясняет две современны</w:t>
      </w:r>
      <w:r w:rsidR="00E0132B" w:rsidRPr="00C40021">
        <w:rPr>
          <w:rFonts w:ascii="Times New Roman" w:hAnsi="Times New Roman" w:cs="Times New Roman"/>
          <w:sz w:val="28"/>
          <w:szCs w:val="28"/>
        </w:rPr>
        <w:t>е</w:t>
      </w:r>
      <w:r w:rsidR="00486E1C" w:rsidRPr="00C40021">
        <w:rPr>
          <w:rFonts w:ascii="Times New Roman" w:hAnsi="Times New Roman" w:cs="Times New Roman"/>
          <w:sz w:val="28"/>
          <w:szCs w:val="28"/>
        </w:rPr>
        <w:t xml:space="preserve"> тенденции. </w:t>
      </w:r>
    </w:p>
    <w:p w:rsidR="00B7057B" w:rsidRPr="00C40021" w:rsidRDefault="00486E1C" w:rsidP="00997297">
      <w:pPr>
        <w:widowControl w:val="0"/>
        <w:autoSpaceDE w:val="0"/>
        <w:autoSpaceDN w:val="0"/>
        <w:spacing w:before="180" w:after="1152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021">
        <w:rPr>
          <w:rFonts w:ascii="Times New Roman" w:hAnsi="Times New Roman" w:cs="Times New Roman"/>
          <w:sz w:val="28"/>
          <w:szCs w:val="28"/>
        </w:rPr>
        <w:t xml:space="preserve">Во-первых, чем хуже состояние плода, тем более тщательно должна быть обезболена роженица. </w:t>
      </w:r>
    </w:p>
    <w:p w:rsidR="005101CA" w:rsidRPr="00C40021" w:rsidRDefault="00486E1C" w:rsidP="00997297">
      <w:pPr>
        <w:widowControl w:val="0"/>
        <w:autoSpaceDE w:val="0"/>
        <w:autoSpaceDN w:val="0"/>
        <w:spacing w:before="180" w:after="1152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0021"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="0067090D" w:rsidRPr="00C40021">
        <w:rPr>
          <w:rFonts w:ascii="Times New Roman" w:hAnsi="Times New Roman" w:cs="Times New Roman"/>
          <w:sz w:val="28"/>
          <w:szCs w:val="28"/>
        </w:rPr>
        <w:t xml:space="preserve">при операции кесарева сечения у этих пациенток, предпочтение отдается </w:t>
      </w:r>
      <w:proofErr w:type="spellStart"/>
      <w:r w:rsidR="0067090D" w:rsidRPr="00C40021">
        <w:rPr>
          <w:rFonts w:ascii="Times New Roman" w:hAnsi="Times New Roman" w:cs="Times New Roman"/>
          <w:sz w:val="28"/>
          <w:szCs w:val="28"/>
        </w:rPr>
        <w:t>нейроаксиальным</w:t>
      </w:r>
      <w:proofErr w:type="spellEnd"/>
      <w:r w:rsidR="0067090D" w:rsidRPr="00C40021">
        <w:rPr>
          <w:rFonts w:ascii="Times New Roman" w:hAnsi="Times New Roman" w:cs="Times New Roman"/>
          <w:sz w:val="28"/>
          <w:szCs w:val="28"/>
        </w:rPr>
        <w:t xml:space="preserve"> методам анестезии. Если же для их выполнения не остается времени, то при проведении общей анестезии обязательным мониторингом является </w:t>
      </w:r>
      <w:proofErr w:type="spellStart"/>
      <w:r w:rsidR="0067090D" w:rsidRPr="00C40021">
        <w:rPr>
          <w:rFonts w:ascii="Times New Roman" w:hAnsi="Times New Roman" w:cs="Times New Roman"/>
          <w:sz w:val="28"/>
          <w:szCs w:val="28"/>
        </w:rPr>
        <w:t>капнография</w:t>
      </w:r>
      <w:proofErr w:type="spellEnd"/>
      <w:r w:rsidR="0067090D" w:rsidRPr="00C40021">
        <w:rPr>
          <w:rFonts w:ascii="Times New Roman" w:hAnsi="Times New Roman" w:cs="Times New Roman"/>
          <w:sz w:val="28"/>
          <w:szCs w:val="28"/>
        </w:rPr>
        <w:t xml:space="preserve"> и поддержание </w:t>
      </w:r>
      <w:proofErr w:type="spellStart"/>
      <w:r w:rsidR="0067090D" w:rsidRPr="00C40021">
        <w:rPr>
          <w:rFonts w:ascii="Times New Roman" w:hAnsi="Times New Roman" w:cs="Times New Roman"/>
          <w:sz w:val="28"/>
          <w:szCs w:val="28"/>
        </w:rPr>
        <w:t>нормовентиляции</w:t>
      </w:r>
      <w:proofErr w:type="spellEnd"/>
      <w:r w:rsidR="0067090D" w:rsidRPr="00C40021">
        <w:rPr>
          <w:rFonts w:ascii="Times New Roman" w:hAnsi="Times New Roman" w:cs="Times New Roman"/>
          <w:sz w:val="28"/>
          <w:szCs w:val="28"/>
        </w:rPr>
        <w:t xml:space="preserve"> до извлечения ребенка.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Коррекция факторов плода для улучшения маточного кровотока</w:t>
      </w:r>
    </w:p>
    <w:p w:rsidR="009867A9" w:rsidRPr="00C40021" w:rsidRDefault="004671FC" w:rsidP="00DB69B4">
      <w:pPr>
        <w:numPr>
          <w:ilvl w:val="0"/>
          <w:numId w:val="9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Транзиторная компрессия пуповины (приводит к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вариабельным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децелерациям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). Многоводие является фактором риска по компрессии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>пуповины. Изменение положения тела беременной может ослабить компрессию и улучшить состояние плода.</w:t>
      </w:r>
      <w:r w:rsidR="009867A9" w:rsidRPr="00C40021">
        <w:rPr>
          <w:rFonts w:ascii="Times New Roman" w:eastAsia="Times New Roman" w:hAnsi="Times New Roman" w:cs="Times New Roman"/>
          <w:sz w:val="28"/>
          <w:szCs w:val="28"/>
        </w:rPr>
        <w:t xml:space="preserve"> Также многоводие – риск отсл</w:t>
      </w:r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ойки плаценты, т.к. при </w:t>
      </w:r>
      <w:proofErr w:type="spellStart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>амниотомии</w:t>
      </w:r>
      <w:proofErr w:type="spellEnd"/>
      <w:r w:rsidR="0042066D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происходит </w:t>
      </w:r>
      <w:r w:rsidR="009867A9" w:rsidRPr="00C40021">
        <w:rPr>
          <w:rFonts w:ascii="Times New Roman" w:eastAsia="Times New Roman" w:hAnsi="Times New Roman" w:cs="Times New Roman"/>
          <w:sz w:val="28"/>
          <w:szCs w:val="28"/>
        </w:rPr>
        <w:t>резкое уменьшение внутриматочного давления</w:t>
      </w:r>
      <w:r w:rsidR="00C20EB7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01CA" w:rsidRPr="00C40021" w:rsidRDefault="009867A9" w:rsidP="00DB69B4">
      <w:pPr>
        <w:numPr>
          <w:ilvl w:val="0"/>
          <w:numId w:val="9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овышение потребления кислорода плодом. Гипергликемия </w:t>
      </w:r>
      <w:proofErr w:type="gram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повышает потребление кислорода плодом и приводит</w:t>
      </w:r>
      <w:proofErr w:type="gram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неонатальной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гипогликемии после родов. Таким образом, применение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болюсных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доз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глюкозосодержащих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растворов противопоказано. </w:t>
      </w:r>
    </w:p>
    <w:p w:rsidR="004671FC" w:rsidRPr="00C40021" w:rsidRDefault="004671FC" w:rsidP="00DB69B4">
      <w:pPr>
        <w:numPr>
          <w:ilvl w:val="0"/>
          <w:numId w:val="9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 наличии лихорадки у матери необходимо проводить терапию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ацетаминофеном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, антибиотиками. 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Кесарево сечение делится на 3 степени срочности:</w:t>
      </w:r>
    </w:p>
    <w:p w:rsidR="004671FC" w:rsidRPr="00997297" w:rsidRDefault="004671FC" w:rsidP="00DB69B4">
      <w:pPr>
        <w:pStyle w:val="a3"/>
        <w:numPr>
          <w:ilvl w:val="0"/>
          <w:numId w:val="10"/>
        </w:numPr>
        <w:spacing w:after="0" w:line="360" w:lineRule="auto"/>
        <w:ind w:left="0" w:firstLine="454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97297">
        <w:rPr>
          <w:rFonts w:ascii="Times New Roman" w:eastAsia="Times New Roman" w:hAnsi="Times New Roman"/>
          <w:b/>
          <w:sz w:val="28"/>
          <w:szCs w:val="28"/>
        </w:rPr>
        <w:t xml:space="preserve">Плановое. </w:t>
      </w:r>
      <w:r w:rsidRPr="00997297">
        <w:rPr>
          <w:rFonts w:ascii="Times New Roman" w:eastAsia="Times New Roman" w:hAnsi="Times New Roman"/>
          <w:sz w:val="28"/>
          <w:szCs w:val="28"/>
        </w:rPr>
        <w:t xml:space="preserve">Состояние стабильной физиологии матери и плода. Пациентке необходимо КС до момента декомпенсации. Методом выбора является местная анестезия (спинальная,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эпидуральная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, сочетание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эпидуральной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и спинальной анестезии). Примером данной группы являются </w:t>
      </w:r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пациентки, которым необходимо </w:t>
      </w:r>
      <w:proofErr w:type="gramStart"/>
      <w:r w:rsidR="00422D43" w:rsidRPr="00997297">
        <w:rPr>
          <w:rFonts w:ascii="Times New Roman" w:eastAsia="Times New Roman" w:hAnsi="Times New Roman"/>
          <w:sz w:val="28"/>
          <w:szCs w:val="28"/>
        </w:rPr>
        <w:t>оперативное</w:t>
      </w:r>
      <w:proofErr w:type="gramEnd"/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22D43" w:rsidRPr="00997297">
        <w:rPr>
          <w:rFonts w:ascii="Times New Roman" w:eastAsia="Times New Roman" w:hAnsi="Times New Roman"/>
          <w:sz w:val="28"/>
          <w:szCs w:val="28"/>
        </w:rPr>
        <w:t>родоразрешение</w:t>
      </w:r>
      <w:proofErr w:type="spellEnd"/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 по материнским или плодовым показаниям (рубец на матке, </w:t>
      </w:r>
      <w:proofErr w:type="spellStart"/>
      <w:r w:rsidR="00422D43" w:rsidRPr="00997297">
        <w:rPr>
          <w:rFonts w:ascii="Times New Roman" w:eastAsia="Times New Roman" w:hAnsi="Times New Roman"/>
          <w:sz w:val="28"/>
          <w:szCs w:val="28"/>
        </w:rPr>
        <w:t>экстрагенитальная</w:t>
      </w:r>
      <w:proofErr w:type="spellEnd"/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 патология матери, </w:t>
      </w:r>
      <w:r w:rsidRPr="00997297">
        <w:rPr>
          <w:rFonts w:ascii="Times New Roman" w:eastAsia="Times New Roman" w:hAnsi="Times New Roman"/>
          <w:sz w:val="28"/>
          <w:szCs w:val="28"/>
        </w:rPr>
        <w:t>смешанное</w:t>
      </w:r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 ягодичное </w:t>
      </w:r>
      <w:proofErr w:type="spellStart"/>
      <w:r w:rsidR="00422D43" w:rsidRPr="00997297">
        <w:rPr>
          <w:rFonts w:ascii="Times New Roman" w:eastAsia="Times New Roman" w:hAnsi="Times New Roman"/>
          <w:sz w:val="28"/>
          <w:szCs w:val="28"/>
        </w:rPr>
        <w:t>предлежание</w:t>
      </w:r>
      <w:proofErr w:type="spellEnd"/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 и т.д.)</w:t>
      </w:r>
      <w:r w:rsidR="0074725E" w:rsidRPr="00997297">
        <w:rPr>
          <w:rFonts w:ascii="Times New Roman" w:eastAsia="Times New Roman" w:hAnsi="Times New Roman"/>
          <w:sz w:val="28"/>
          <w:szCs w:val="28"/>
        </w:rPr>
        <w:t>.</w:t>
      </w:r>
    </w:p>
    <w:p w:rsidR="004671FC" w:rsidRPr="00997297" w:rsidRDefault="004671FC" w:rsidP="00DB69B4">
      <w:pPr>
        <w:pStyle w:val="a3"/>
        <w:numPr>
          <w:ilvl w:val="0"/>
          <w:numId w:val="10"/>
        </w:numPr>
        <w:spacing w:after="0" w:line="360" w:lineRule="auto"/>
        <w:ind w:left="0" w:firstLine="454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97297">
        <w:rPr>
          <w:rFonts w:ascii="Times New Roman" w:eastAsia="Times New Roman" w:hAnsi="Times New Roman"/>
          <w:b/>
          <w:sz w:val="28"/>
          <w:szCs w:val="28"/>
        </w:rPr>
        <w:t xml:space="preserve">Срочное. </w:t>
      </w:r>
      <w:r w:rsidRPr="00997297">
        <w:rPr>
          <w:rFonts w:ascii="Times New Roman" w:eastAsia="Times New Roman" w:hAnsi="Times New Roman"/>
          <w:sz w:val="28"/>
          <w:szCs w:val="28"/>
        </w:rPr>
        <w:t xml:space="preserve">Нестабильная физиология матери и плода, однако непосредственной угрозы для матери и плода нет. Региональная анестезия применяется при наличии уже поставленного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эпидурального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катетера. </w:t>
      </w:r>
      <w:r w:rsidR="006D12A8" w:rsidRPr="00997297">
        <w:rPr>
          <w:rFonts w:ascii="Times New Roman" w:eastAsia="Times New Roman" w:hAnsi="Times New Roman"/>
          <w:sz w:val="28"/>
          <w:szCs w:val="28"/>
        </w:rPr>
        <w:t xml:space="preserve">Спинальную анестезию можно </w:t>
      </w:r>
      <w:proofErr w:type="gramStart"/>
      <w:r w:rsidR="006D12A8" w:rsidRPr="00997297">
        <w:rPr>
          <w:rFonts w:ascii="Times New Roman" w:eastAsia="Times New Roman" w:hAnsi="Times New Roman"/>
          <w:sz w:val="28"/>
          <w:szCs w:val="28"/>
        </w:rPr>
        <w:t>выполнить</w:t>
      </w:r>
      <w:proofErr w:type="gramEnd"/>
      <w:r w:rsidR="006D12A8" w:rsidRPr="00997297">
        <w:rPr>
          <w:rFonts w:ascii="Times New Roman" w:eastAsia="Times New Roman" w:hAnsi="Times New Roman"/>
          <w:sz w:val="28"/>
          <w:szCs w:val="28"/>
        </w:rPr>
        <w:t xml:space="preserve"> если существует уверенность, что риск технических трудностей или неудач, которые бы потребовали бы много времени, минимален.</w:t>
      </w:r>
      <w:r w:rsidRPr="0099729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997297">
        <w:rPr>
          <w:rFonts w:ascii="Times New Roman" w:eastAsia="Times New Roman" w:hAnsi="Times New Roman"/>
          <w:sz w:val="28"/>
          <w:szCs w:val="28"/>
        </w:rPr>
        <w:t xml:space="preserve">Примером данной группы являются выпадение пуповины без признаков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дистресса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или вариабельные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децелерации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с быстрым восстановлением нормальной ЧСС</w:t>
      </w:r>
      <w:r w:rsidR="00422D43" w:rsidRPr="00997297">
        <w:rPr>
          <w:rFonts w:ascii="Times New Roman" w:eastAsia="Times New Roman" w:hAnsi="Times New Roman"/>
          <w:sz w:val="28"/>
          <w:szCs w:val="28"/>
        </w:rPr>
        <w:t xml:space="preserve">, а также излитие вод или развитие регулярной родовой деятельности у пациентки с плановым оперативным </w:t>
      </w:r>
      <w:proofErr w:type="spellStart"/>
      <w:r w:rsidR="00422D43" w:rsidRPr="00997297">
        <w:rPr>
          <w:rFonts w:ascii="Times New Roman" w:eastAsia="Times New Roman" w:hAnsi="Times New Roman"/>
          <w:sz w:val="28"/>
          <w:szCs w:val="28"/>
        </w:rPr>
        <w:t>род</w:t>
      </w:r>
      <w:r w:rsidR="00866082" w:rsidRPr="00997297">
        <w:rPr>
          <w:rFonts w:ascii="Times New Roman" w:eastAsia="Times New Roman" w:hAnsi="Times New Roman"/>
          <w:sz w:val="28"/>
          <w:szCs w:val="28"/>
        </w:rPr>
        <w:t>о</w:t>
      </w:r>
      <w:r w:rsidR="00422D43" w:rsidRPr="00997297">
        <w:rPr>
          <w:rFonts w:ascii="Times New Roman" w:eastAsia="Times New Roman" w:hAnsi="Times New Roman"/>
          <w:sz w:val="28"/>
          <w:szCs w:val="28"/>
        </w:rPr>
        <w:t>разрешением</w:t>
      </w:r>
      <w:proofErr w:type="spellEnd"/>
      <w:r w:rsidR="00422D43" w:rsidRPr="00997297">
        <w:rPr>
          <w:rFonts w:ascii="Times New Roman" w:eastAsia="Times New Roman" w:hAnsi="Times New Roman"/>
          <w:sz w:val="28"/>
          <w:szCs w:val="28"/>
        </w:rPr>
        <w:t>)</w:t>
      </w:r>
      <w:r w:rsidR="0074725E" w:rsidRPr="00997297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4671FC" w:rsidRPr="00997297" w:rsidRDefault="004671FC" w:rsidP="00DB69B4">
      <w:pPr>
        <w:pStyle w:val="a3"/>
        <w:numPr>
          <w:ilvl w:val="0"/>
          <w:numId w:val="10"/>
        </w:numPr>
        <w:spacing w:after="0" w:line="360" w:lineRule="auto"/>
        <w:ind w:left="0" w:firstLine="454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97297">
        <w:rPr>
          <w:rFonts w:ascii="Times New Roman" w:eastAsia="Times New Roman" w:hAnsi="Times New Roman"/>
          <w:b/>
          <w:sz w:val="28"/>
          <w:szCs w:val="28"/>
        </w:rPr>
        <w:t xml:space="preserve">Экстренное. </w:t>
      </w:r>
      <w:r w:rsidR="00422D43" w:rsidRPr="00997297">
        <w:rPr>
          <w:rFonts w:ascii="Times New Roman" w:eastAsia="Times New Roman" w:hAnsi="Times New Roman"/>
          <w:b/>
          <w:sz w:val="28"/>
          <w:szCs w:val="28"/>
        </w:rPr>
        <w:t xml:space="preserve">Осуществляется при </w:t>
      </w:r>
      <w:proofErr w:type="spellStart"/>
      <w:r w:rsidR="00422D43" w:rsidRPr="00997297">
        <w:rPr>
          <w:rFonts w:ascii="Times New Roman" w:eastAsia="Times New Roman" w:hAnsi="Times New Roman"/>
          <w:b/>
          <w:sz w:val="28"/>
          <w:szCs w:val="28"/>
        </w:rPr>
        <w:t>жизне</w:t>
      </w:r>
      <w:proofErr w:type="spellEnd"/>
      <w:r w:rsidR="00C13D6A" w:rsidRPr="0099729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22D43" w:rsidRPr="00997297">
        <w:rPr>
          <w:rFonts w:ascii="Times New Roman" w:eastAsia="Times New Roman" w:hAnsi="Times New Roman"/>
          <w:b/>
          <w:sz w:val="28"/>
          <w:szCs w:val="28"/>
        </w:rPr>
        <w:t>угрожающих ситуациях для матери и</w:t>
      </w:r>
      <w:r w:rsidR="00584018" w:rsidRPr="00997297">
        <w:rPr>
          <w:rFonts w:ascii="Times New Roman" w:eastAsia="Times New Roman" w:hAnsi="Times New Roman"/>
          <w:b/>
          <w:sz w:val="28"/>
          <w:szCs w:val="28"/>
        </w:rPr>
        <w:t>/</w:t>
      </w:r>
      <w:r w:rsidR="00422D43" w:rsidRPr="00997297">
        <w:rPr>
          <w:rFonts w:ascii="Times New Roman" w:eastAsia="Times New Roman" w:hAnsi="Times New Roman"/>
          <w:b/>
          <w:sz w:val="28"/>
          <w:szCs w:val="28"/>
        </w:rPr>
        <w:t>или плода</w:t>
      </w:r>
      <w:r w:rsidRPr="00997297">
        <w:rPr>
          <w:rFonts w:ascii="Times New Roman" w:eastAsia="Times New Roman" w:hAnsi="Times New Roman"/>
          <w:sz w:val="28"/>
          <w:szCs w:val="28"/>
        </w:rPr>
        <w:t xml:space="preserve">. Методом выбора является общее обезболивание </w:t>
      </w:r>
      <w:r w:rsidRPr="00997297">
        <w:rPr>
          <w:rFonts w:ascii="Times New Roman" w:eastAsia="Times New Roman" w:hAnsi="Times New Roman"/>
          <w:sz w:val="28"/>
          <w:szCs w:val="28"/>
        </w:rPr>
        <w:lastRenderedPageBreak/>
        <w:t xml:space="preserve">или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эпидуральная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анестезия при наличии уже поставленного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эпидурального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катетера и возможности быстрого обезболивания. Примером являются </w:t>
      </w:r>
      <w:proofErr w:type="gramStart"/>
      <w:r w:rsidRPr="00997297">
        <w:rPr>
          <w:rFonts w:ascii="Times New Roman" w:eastAsia="Times New Roman" w:hAnsi="Times New Roman"/>
          <w:sz w:val="28"/>
          <w:szCs w:val="28"/>
        </w:rPr>
        <w:t>продолжительная</w:t>
      </w:r>
      <w:proofErr w:type="gramEnd"/>
      <w:r w:rsidRPr="00997297">
        <w:rPr>
          <w:rFonts w:ascii="Times New Roman" w:eastAsia="Times New Roman" w:hAnsi="Times New Roman"/>
          <w:sz w:val="28"/>
          <w:szCs w:val="28"/>
        </w:rPr>
        <w:t xml:space="preserve"> брадикардия плода или поздние </w:t>
      </w:r>
      <w:proofErr w:type="spellStart"/>
      <w:r w:rsidRPr="00997297">
        <w:rPr>
          <w:rFonts w:ascii="Times New Roman" w:eastAsia="Times New Roman" w:hAnsi="Times New Roman"/>
          <w:sz w:val="28"/>
          <w:szCs w:val="28"/>
        </w:rPr>
        <w:t>децелерации</w:t>
      </w:r>
      <w:proofErr w:type="spellEnd"/>
      <w:r w:rsidRPr="00997297">
        <w:rPr>
          <w:rFonts w:ascii="Times New Roman" w:eastAsia="Times New Roman" w:hAnsi="Times New Roman"/>
          <w:sz w:val="28"/>
          <w:szCs w:val="28"/>
        </w:rPr>
        <w:t xml:space="preserve"> при отсутствие вариабельности ЧСС. </w:t>
      </w:r>
      <w:r w:rsidR="00BA3EEB" w:rsidRPr="00997297">
        <w:rPr>
          <w:rFonts w:ascii="Times New Roman" w:eastAsia="Times New Roman" w:hAnsi="Times New Roman"/>
          <w:sz w:val="28"/>
          <w:szCs w:val="28"/>
        </w:rPr>
        <w:t xml:space="preserve">В этом </w:t>
      </w:r>
      <w:proofErr w:type="spellStart"/>
      <w:r w:rsidR="00BA3EEB" w:rsidRPr="00997297">
        <w:rPr>
          <w:rFonts w:ascii="Times New Roman" w:eastAsia="Times New Roman" w:hAnsi="Times New Roman"/>
          <w:sz w:val="28"/>
          <w:szCs w:val="28"/>
        </w:rPr>
        <w:t>случае</w:t>
      </w:r>
      <w:r w:rsidR="0042066D" w:rsidRPr="00997297">
        <w:rPr>
          <w:rFonts w:ascii="Times New Roman" w:eastAsia="Times New Roman" w:hAnsi="Times New Roman"/>
          <w:sz w:val="28"/>
          <w:szCs w:val="28"/>
        </w:rPr>
        <w:t>выпол</w:t>
      </w:r>
      <w:r w:rsidR="008552BC" w:rsidRPr="00997297">
        <w:rPr>
          <w:rFonts w:ascii="Times New Roman" w:eastAsia="Times New Roman" w:hAnsi="Times New Roman"/>
          <w:sz w:val="28"/>
          <w:szCs w:val="28"/>
        </w:rPr>
        <w:t>нение</w:t>
      </w:r>
      <w:proofErr w:type="spellEnd"/>
      <w:r w:rsidR="008552BC" w:rsidRPr="00997297">
        <w:rPr>
          <w:rFonts w:ascii="Times New Roman" w:eastAsia="Times New Roman" w:hAnsi="Times New Roman"/>
          <w:sz w:val="28"/>
          <w:szCs w:val="28"/>
        </w:rPr>
        <w:t xml:space="preserve"> ЭА не рекомендуется, так как это увеличивает время извлечения плода.</w:t>
      </w:r>
    </w:p>
    <w:p w:rsidR="004671FC" w:rsidRPr="00C40021" w:rsidRDefault="00D06E50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Нейроаксиальная</w:t>
      </w:r>
      <w:proofErr w:type="spellEnd"/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 анестезия</w:t>
      </w:r>
      <w:r w:rsidR="004671FC"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 </w:t>
      </w:r>
      <w:proofErr w:type="gramStart"/>
      <w:r w:rsidR="004671FC" w:rsidRPr="00C40021">
        <w:rPr>
          <w:rFonts w:ascii="Times New Roman" w:eastAsia="Times New Roman" w:hAnsi="Times New Roman" w:cs="Times New Roman"/>
          <w:b/>
          <w:sz w:val="28"/>
          <w:szCs w:val="28"/>
        </w:rPr>
        <w:t>экстренном</w:t>
      </w:r>
      <w:proofErr w:type="gramEnd"/>
      <w:r w:rsidR="004671FC"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 оперативном </w:t>
      </w:r>
      <w:proofErr w:type="spellStart"/>
      <w:r w:rsidR="004671FC" w:rsidRPr="00C40021">
        <w:rPr>
          <w:rFonts w:ascii="Times New Roman" w:eastAsia="Times New Roman" w:hAnsi="Times New Roman" w:cs="Times New Roman"/>
          <w:b/>
          <w:sz w:val="28"/>
          <w:szCs w:val="28"/>
        </w:rPr>
        <w:t>родоразрешении</w:t>
      </w:r>
      <w:proofErr w:type="spellEnd"/>
    </w:p>
    <w:p w:rsidR="004671FC" w:rsidRPr="00C40021" w:rsidRDefault="00C40021" w:rsidP="00E35F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Время от постановки показаний до начала операции не должно превышать 30 минут. </w:t>
      </w:r>
    </w:p>
    <w:p w:rsidR="004671FC" w:rsidRPr="00C40021" w:rsidRDefault="00997297" w:rsidP="00E35F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 длительной брадикардии плода, </w:t>
      </w:r>
      <w:proofErr w:type="gram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поздних</w:t>
      </w:r>
      <w:proofErr w:type="gram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децелерациях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с отсутствием вариабельности ЧСС, выпадении пуповины, разрыве матки или материнском кровотечении может потребоваться более быстрое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родоразрешение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17224" w:rsidRPr="00C40021" w:rsidRDefault="00997297" w:rsidP="00E35F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 наличии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эпидурального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катетера, который был введен ранее, и стабильной гемодинамике наиболее подходящим методом обезболивания является </w:t>
      </w:r>
      <w:r w:rsidR="00B41FE5" w:rsidRPr="00C40021">
        <w:rPr>
          <w:rFonts w:ascii="Times New Roman" w:eastAsia="Times New Roman" w:hAnsi="Times New Roman" w:cs="Times New Roman"/>
          <w:sz w:val="28"/>
          <w:szCs w:val="28"/>
        </w:rPr>
        <w:t xml:space="preserve">конверсия </w:t>
      </w:r>
      <w:proofErr w:type="spellStart"/>
      <w:r w:rsidR="00B41FE5" w:rsidRPr="00C40021">
        <w:rPr>
          <w:rFonts w:ascii="Times New Roman" w:eastAsia="Times New Roman" w:hAnsi="Times New Roman" w:cs="Times New Roman"/>
          <w:sz w:val="28"/>
          <w:szCs w:val="28"/>
        </w:rPr>
        <w:t>эпидуральной</w:t>
      </w:r>
      <w:proofErr w:type="spellEnd"/>
      <w:r w:rsidR="00B41FE5" w:rsidRPr="00C40021">
        <w:rPr>
          <w:rFonts w:ascii="Times New Roman" w:eastAsia="Times New Roman" w:hAnsi="Times New Roman" w:cs="Times New Roman"/>
          <w:sz w:val="28"/>
          <w:szCs w:val="28"/>
        </w:rPr>
        <w:t xml:space="preserve"> анальгезии в анестезию</w:t>
      </w:r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C40021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В большинстве неотложных случаях, при наличии </w:t>
      </w:r>
      <w:proofErr w:type="spellStart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>эпидурального</w:t>
      </w:r>
      <w:proofErr w:type="spellEnd"/>
      <w:r w:rsidR="004671FC"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катетера, спинальную анестезию можно провести без каких-либо осложнений.</w:t>
      </w:r>
      <w:r w:rsidR="00617224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При этом нет никакой зависимости в выборе места для повторной, теперь уже спинальной пункции.</w:t>
      </w:r>
    </w:p>
    <w:p w:rsidR="007514BB" w:rsidRPr="00C40021" w:rsidRDefault="004671FC" w:rsidP="007514B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При наличии страданий плода анестезиолог должен исключить отслойку плаценты, наличие кровотечения и скрытой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гиповолемии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671FC" w:rsidRPr="00C40021" w:rsidRDefault="004671FC" w:rsidP="007514B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Если анестезиолог недостаточно опытен, чтобы</w:t>
      </w:r>
      <w:r w:rsidR="00617224" w:rsidRPr="00C40021">
        <w:rPr>
          <w:rFonts w:ascii="Times New Roman" w:eastAsia="Times New Roman" w:hAnsi="Times New Roman" w:cs="Times New Roman"/>
          <w:sz w:val="28"/>
          <w:szCs w:val="28"/>
        </w:rPr>
        <w:t xml:space="preserve">, быстро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выполнить спинальную анестезию или наблюдается медленный блок, необходимо изменить план </w:t>
      </w:r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анестезии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в сторону обще</w:t>
      </w:r>
      <w:r w:rsidR="004C1FEB" w:rsidRPr="00C4002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 xml:space="preserve"> Более подробно с этим можно ознакомиться в клинических рекомендациях по анестезии операции </w:t>
      </w:r>
      <w:proofErr w:type="gramStart"/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кесарева</w:t>
      </w:r>
      <w:proofErr w:type="gramEnd"/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сечени</w:t>
      </w:r>
      <w:proofErr w:type="spellEnd"/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1FC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 w:rsidR="00383FEB" w:rsidRPr="00C40021"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="00E822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83FEB" w:rsidRPr="00C40021">
        <w:rPr>
          <w:rFonts w:ascii="Times New Roman" w:eastAsia="Times New Roman" w:hAnsi="Times New Roman" w:cs="Times New Roman"/>
          <w:b/>
          <w:sz w:val="28"/>
          <w:szCs w:val="28"/>
        </w:rPr>
        <w:t>анестезия</w:t>
      </w:r>
      <w:r w:rsidR="00DE0837" w:rsidRPr="00C4002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671FC" w:rsidRPr="00C40021" w:rsidRDefault="004671FC" w:rsidP="00DE08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Общее обезболивание с быстрой последовательной индукцией требуется во многих случаях экстренных КС. При страданиях плода анестезиолог</w:t>
      </w:r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-реаниматолог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должен обеспечить обезболивание быстро </w:t>
      </w:r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и при этом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безопасно. Необходимо </w:t>
      </w:r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проводить профилактику аспирационного синдрома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="006D12A8" w:rsidRPr="00C40021">
        <w:rPr>
          <w:rFonts w:ascii="Times New Roman" w:eastAsia="Times New Roman" w:hAnsi="Times New Roman" w:cs="Times New Roman"/>
          <w:sz w:val="28"/>
          <w:szCs w:val="28"/>
        </w:rPr>
        <w:t>соответствующим клиническим рекомендациям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C1FEB" w:rsidRPr="00C40021">
        <w:rPr>
          <w:rFonts w:ascii="Times New Roman" w:eastAsia="Times New Roman" w:hAnsi="Times New Roman" w:cs="Times New Roman"/>
          <w:sz w:val="28"/>
          <w:szCs w:val="28"/>
        </w:rPr>
        <w:t xml:space="preserve">Следует быть готовым к гипертензивным реакциям на ларингоскопию и интубацию трахеи, в особенности у пациенток с </w:t>
      </w:r>
      <w:proofErr w:type="spellStart"/>
      <w:r w:rsidR="004C1FEB" w:rsidRPr="00C40021">
        <w:rPr>
          <w:rFonts w:ascii="Times New Roman" w:eastAsia="Times New Roman" w:hAnsi="Times New Roman" w:cs="Times New Roman"/>
          <w:sz w:val="28"/>
          <w:szCs w:val="28"/>
        </w:rPr>
        <w:t>преэклампсией</w:t>
      </w:r>
      <w:proofErr w:type="spellEnd"/>
      <w:r w:rsidR="004C1FEB" w:rsidRPr="00C40021">
        <w:rPr>
          <w:rFonts w:ascii="Times New Roman" w:eastAsia="Times New Roman" w:hAnsi="Times New Roman" w:cs="Times New Roman"/>
          <w:sz w:val="28"/>
          <w:szCs w:val="28"/>
        </w:rPr>
        <w:t xml:space="preserve">. Нередко это требует дополнительного введения </w:t>
      </w:r>
      <w:r w:rsidR="00997297">
        <w:rPr>
          <w:rFonts w:ascii="Times New Roman" w:eastAsia="Times New Roman" w:hAnsi="Times New Roman" w:cs="Times New Roman"/>
          <w:sz w:val="28"/>
          <w:szCs w:val="28"/>
        </w:rPr>
        <w:t>гипотензивных</w:t>
      </w:r>
      <w:r w:rsidR="004C1FEB"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препаратов.</w:t>
      </w:r>
    </w:p>
    <w:p w:rsidR="004671FC" w:rsidRPr="00C40021" w:rsidRDefault="004671FC" w:rsidP="00236F1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b/>
          <w:sz w:val="28"/>
          <w:szCs w:val="28"/>
        </w:rPr>
        <w:t xml:space="preserve">Трудная интубация.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Частота неудачных интубаций во время беременности составляет 1:250-1:750 случаев, что в 10 раз больше, чем при работе с небеременными пациентками. В акушерстве при общем обезболивании сложная интубация встречается в 5% случаев. У беременной не только более сложное строение дыхательных путей, но и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десатурация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происходит в 3 раза быстрее вследствие повышенного поглощения кислорода и снижения функционального остаточного объема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 xml:space="preserve"> легких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.3-4 неудачных попытках интубации с репозицией головы и шеи, давлении на щитовидный хрящ, использовании разных клинков необходимо прекратить манипуляции и заново оценить ситуацию. </w:t>
      </w:r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 xml:space="preserve">С целью минимизации пассивной </w:t>
      </w:r>
      <w:proofErr w:type="spellStart"/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>регургитации</w:t>
      </w:r>
      <w:proofErr w:type="spellEnd"/>
      <w:r w:rsidR="00236F1F" w:rsidRPr="00C40021">
        <w:rPr>
          <w:rFonts w:ascii="Times New Roman" w:eastAsia="Times New Roman" w:hAnsi="Times New Roman" w:cs="Times New Roman"/>
          <w:sz w:val="28"/>
          <w:szCs w:val="28"/>
        </w:rPr>
        <w:t xml:space="preserve"> хирург не должен давить на дно матки или выводить ее в рану. Следуйте клиническим рекомендациям по трудным дыхательным путям</w:t>
      </w:r>
      <w:r w:rsidR="009972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6890" w:rsidRPr="00C40021" w:rsidRDefault="00997297" w:rsidP="009972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466890" w:rsidRPr="00C40021">
        <w:rPr>
          <w:rFonts w:ascii="Times New Roman" w:eastAsia="Times New Roman" w:hAnsi="Times New Roman" w:cs="Times New Roman"/>
          <w:b/>
          <w:sz w:val="28"/>
          <w:szCs w:val="28"/>
        </w:rPr>
        <w:t>Каковы вероятные причины асфиксии плода, возникающей при выполнении операции кесарева се</w:t>
      </w:r>
      <w:r w:rsidR="009B379C" w:rsidRPr="00C40021">
        <w:rPr>
          <w:rFonts w:ascii="Times New Roman" w:eastAsia="Times New Roman" w:hAnsi="Times New Roman" w:cs="Times New Roman"/>
          <w:b/>
          <w:sz w:val="28"/>
          <w:szCs w:val="28"/>
        </w:rPr>
        <w:t>чения в условиях общей и регионарной анестезии</w:t>
      </w:r>
    </w:p>
    <w:p w:rsidR="00466890" w:rsidRPr="00C40021" w:rsidRDefault="00466890" w:rsidP="00997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I. Физиологические причины: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Гиповентиляция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легких у матери; 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B.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>Гипервентиляция легких у матери;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C.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 xml:space="preserve">Снижения маточно-плацентарной перфузии вследствие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аорто</w:t>
      </w:r>
      <w:r w:rsidR="00877DC6" w:rsidRPr="00C4002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кавальной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компрессии.</w:t>
      </w:r>
    </w:p>
    <w:p w:rsidR="00466890" w:rsidRPr="00C40021" w:rsidRDefault="00466890" w:rsidP="00997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II. Фармакологические причины: 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 xml:space="preserve">Препараты, используемые для индукции анестезии; 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B.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Миорелаксанты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C.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 xml:space="preserve">Снижение концентрации кислорода; 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D.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 xml:space="preserve">Закись азота и другие ингаляционные препараты; </w:t>
      </w:r>
    </w:p>
    <w:p w:rsidR="00466890" w:rsidRPr="00C40021" w:rsidRDefault="00466890" w:rsidP="00997297">
      <w:pPr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lastRenderedPageBreak/>
        <w:t>E.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ab/>
        <w:t xml:space="preserve">Влияние затянувшихся периодов от индукции анестезии до </w:t>
      </w:r>
      <w:proofErr w:type="spellStart"/>
      <w:r w:rsidR="00832E8F" w:rsidRPr="00C40021">
        <w:rPr>
          <w:rFonts w:ascii="Times New Roman" w:eastAsia="Times New Roman" w:hAnsi="Times New Roman" w:cs="Times New Roman"/>
          <w:sz w:val="28"/>
          <w:szCs w:val="28"/>
        </w:rPr>
        <w:t>гистеротомиии</w:t>
      </w:r>
      <w:proofErr w:type="spellEnd"/>
      <w:r w:rsidR="00832E8F" w:rsidRPr="00C400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извлечения плода.  </w:t>
      </w:r>
    </w:p>
    <w:p w:rsidR="00466890" w:rsidRPr="00C40021" w:rsidRDefault="00466890" w:rsidP="00466890">
      <w:pP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AA7" w:rsidRPr="00C40021" w:rsidRDefault="004671FC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>Работайте с вашим акушером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>-гинекологом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для выработки стратегий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40021">
        <w:rPr>
          <w:rFonts w:ascii="Times New Roman" w:eastAsia="Times New Roman" w:hAnsi="Times New Roman" w:cs="Times New Roman"/>
          <w:sz w:val="28"/>
          <w:szCs w:val="28"/>
        </w:rPr>
        <w:t>минимизи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>рующих</w:t>
      </w:r>
      <w:proofErr w:type="spell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количеств</w:t>
      </w:r>
      <w:r w:rsidR="00645141" w:rsidRPr="00C4002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общих </w:t>
      </w:r>
      <w:r w:rsidR="005C115E" w:rsidRPr="00C40021">
        <w:rPr>
          <w:rFonts w:ascii="Times New Roman" w:eastAsia="Times New Roman" w:hAnsi="Times New Roman" w:cs="Times New Roman"/>
          <w:sz w:val="28"/>
          <w:szCs w:val="28"/>
        </w:rPr>
        <w:t>анестезий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при КС. </w:t>
      </w:r>
    </w:p>
    <w:p w:rsidR="006D12A8" w:rsidRPr="00C40021" w:rsidRDefault="00AF4ED4" w:rsidP="004671F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в </w:t>
      </w:r>
      <w:proofErr w:type="gramStart"/>
      <w:r w:rsidRPr="00C40021">
        <w:rPr>
          <w:rFonts w:ascii="Times New Roman" w:eastAsia="Times New Roman" w:hAnsi="Times New Roman" w:cs="Times New Roman"/>
          <w:sz w:val="28"/>
          <w:szCs w:val="28"/>
        </w:rPr>
        <w:t>случаях</w:t>
      </w:r>
      <w:proofErr w:type="gramEnd"/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острой дискредитации плода выбор метода обезболивания должен основываться на степени срочности операции и возможностях выполнить тот или метод анестезии, как можно быстр</w:t>
      </w:r>
      <w:r w:rsidR="008D21DE" w:rsidRPr="00C40021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 xml:space="preserve"> и безопасн</w:t>
      </w:r>
      <w:r w:rsidR="008D21DE" w:rsidRPr="00C40021">
        <w:rPr>
          <w:rFonts w:ascii="Times New Roman" w:eastAsia="Times New Roman" w:hAnsi="Times New Roman" w:cs="Times New Roman"/>
          <w:sz w:val="28"/>
          <w:szCs w:val="28"/>
        </w:rPr>
        <w:t>ее для пациентки и плода</w:t>
      </w:r>
      <w:r w:rsidRPr="00C400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2F3E" w:rsidRPr="00C40021" w:rsidRDefault="00772F3E">
      <w:pPr>
        <w:rPr>
          <w:rFonts w:ascii="Times New Roman" w:eastAsia="Times New Roman" w:hAnsi="Times New Roman" w:cs="Times New Roman"/>
          <w:sz w:val="28"/>
          <w:szCs w:val="28"/>
        </w:rPr>
      </w:pPr>
      <w:r w:rsidRPr="00C40021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E0837" w:rsidRPr="00997297" w:rsidRDefault="00DE0837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4797F" w:rsidRPr="00550D7C" w:rsidRDefault="0004797F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4797F" w:rsidRPr="00550D7C" w:rsidRDefault="0004797F" w:rsidP="000479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182D" w:rsidRPr="00550D7C" w:rsidRDefault="00C2182D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182D" w:rsidRPr="00550D7C" w:rsidRDefault="00C2182D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182D" w:rsidRPr="00550D7C" w:rsidRDefault="00C2182D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05AE" w:rsidRPr="00550D7C" w:rsidRDefault="004E05AE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5F55" w:rsidRPr="00550D7C" w:rsidRDefault="003C5F55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5F55" w:rsidRPr="00550D7C" w:rsidRDefault="003C5F55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5F55" w:rsidRPr="00550D7C" w:rsidRDefault="003C5F55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5F55" w:rsidRPr="00550D7C" w:rsidRDefault="003C5F55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5F55" w:rsidRPr="00550D7C" w:rsidRDefault="003C5F55" w:rsidP="0066406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C5F55" w:rsidRPr="00550D7C" w:rsidSect="008A011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24C" w:rsidRDefault="009A024C" w:rsidP="008A0115">
      <w:pPr>
        <w:spacing w:after="0" w:line="240" w:lineRule="auto"/>
      </w:pPr>
      <w:r>
        <w:separator/>
      </w:r>
    </w:p>
  </w:endnote>
  <w:endnote w:type="continuationSeparator" w:id="0">
    <w:p w:rsidR="009A024C" w:rsidRDefault="009A024C" w:rsidP="008A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24C" w:rsidRDefault="009A024C" w:rsidP="008A0115">
      <w:pPr>
        <w:spacing w:after="0" w:line="240" w:lineRule="auto"/>
      </w:pPr>
      <w:r>
        <w:separator/>
      </w:r>
    </w:p>
  </w:footnote>
  <w:footnote w:type="continuationSeparator" w:id="0">
    <w:p w:rsidR="009A024C" w:rsidRDefault="009A024C" w:rsidP="008A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953980"/>
      <w:docPartObj>
        <w:docPartGallery w:val="Page Numbers (Top of Page)"/>
        <w:docPartUnique/>
      </w:docPartObj>
    </w:sdtPr>
    <w:sdtContent>
      <w:p w:rsidR="00D1748F" w:rsidRDefault="00894E97">
        <w:pPr>
          <w:pStyle w:val="af5"/>
          <w:jc w:val="center"/>
        </w:pPr>
        <w:r>
          <w:fldChar w:fldCharType="begin"/>
        </w:r>
        <w:r w:rsidR="00D1748F">
          <w:instrText>PAGE   \* MERGEFORMAT</w:instrText>
        </w:r>
        <w:r>
          <w:fldChar w:fldCharType="separate"/>
        </w:r>
        <w:r w:rsidR="00AD0C85">
          <w:rPr>
            <w:noProof/>
          </w:rPr>
          <w:t>4</w:t>
        </w:r>
        <w:r>
          <w:fldChar w:fldCharType="end"/>
        </w:r>
      </w:p>
    </w:sdtContent>
  </w:sdt>
  <w:p w:rsidR="00D1748F" w:rsidRDefault="00D1748F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8A0"/>
    <w:multiLevelType w:val="hybridMultilevel"/>
    <w:tmpl w:val="0CC41AA8"/>
    <w:lvl w:ilvl="0" w:tplc="6E2E6FA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2B41557"/>
    <w:multiLevelType w:val="hybridMultilevel"/>
    <w:tmpl w:val="B2D07994"/>
    <w:lvl w:ilvl="0" w:tplc="6E2E6FAA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2A4B4948"/>
    <w:multiLevelType w:val="hybridMultilevel"/>
    <w:tmpl w:val="11F646BC"/>
    <w:lvl w:ilvl="0" w:tplc="6E2E6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D0D50"/>
    <w:multiLevelType w:val="hybridMultilevel"/>
    <w:tmpl w:val="2A044C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ADAA6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364336"/>
    <w:multiLevelType w:val="hybridMultilevel"/>
    <w:tmpl w:val="1D1ABCD4"/>
    <w:lvl w:ilvl="0" w:tplc="7896A6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AD878CF"/>
    <w:multiLevelType w:val="hybridMultilevel"/>
    <w:tmpl w:val="9A1E0E58"/>
    <w:lvl w:ilvl="0" w:tplc="DD6C0F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BD745BE"/>
    <w:multiLevelType w:val="hybridMultilevel"/>
    <w:tmpl w:val="E9B6919E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A5CD5"/>
    <w:multiLevelType w:val="hybridMultilevel"/>
    <w:tmpl w:val="8EDE5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C18E9"/>
    <w:multiLevelType w:val="hybridMultilevel"/>
    <w:tmpl w:val="9AD2DC5A"/>
    <w:lvl w:ilvl="0" w:tplc="6E2E6FAA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7D020697"/>
    <w:multiLevelType w:val="hybridMultilevel"/>
    <w:tmpl w:val="115EC7E0"/>
    <w:lvl w:ilvl="0" w:tplc="6E2E6F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  <w:num w:numId="1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71FC"/>
    <w:rsid w:val="00005DF5"/>
    <w:rsid w:val="000337E2"/>
    <w:rsid w:val="000475DB"/>
    <w:rsid w:val="0004797F"/>
    <w:rsid w:val="000758DE"/>
    <w:rsid w:val="00092E28"/>
    <w:rsid w:val="000D6857"/>
    <w:rsid w:val="000F40D3"/>
    <w:rsid w:val="001077CB"/>
    <w:rsid w:val="00142EC5"/>
    <w:rsid w:val="0015723E"/>
    <w:rsid w:val="0017693A"/>
    <w:rsid w:val="00176E3C"/>
    <w:rsid w:val="001A7B41"/>
    <w:rsid w:val="001D429B"/>
    <w:rsid w:val="00236F1F"/>
    <w:rsid w:val="00257354"/>
    <w:rsid w:val="00261EB4"/>
    <w:rsid w:val="002653B4"/>
    <w:rsid w:val="00284914"/>
    <w:rsid w:val="002B6F86"/>
    <w:rsid w:val="002B7630"/>
    <w:rsid w:val="00310476"/>
    <w:rsid w:val="00310500"/>
    <w:rsid w:val="00327B84"/>
    <w:rsid w:val="003339A1"/>
    <w:rsid w:val="00383FEB"/>
    <w:rsid w:val="0039621A"/>
    <w:rsid w:val="003A0674"/>
    <w:rsid w:val="003A3ADD"/>
    <w:rsid w:val="003B4FD5"/>
    <w:rsid w:val="003C4B7D"/>
    <w:rsid w:val="003C5F55"/>
    <w:rsid w:val="003E6A01"/>
    <w:rsid w:val="003F022D"/>
    <w:rsid w:val="003F0EBE"/>
    <w:rsid w:val="0042066D"/>
    <w:rsid w:val="00422D43"/>
    <w:rsid w:val="00463166"/>
    <w:rsid w:val="00463946"/>
    <w:rsid w:val="004653C0"/>
    <w:rsid w:val="00466890"/>
    <w:rsid w:val="004671FC"/>
    <w:rsid w:val="00486E1C"/>
    <w:rsid w:val="00493103"/>
    <w:rsid w:val="004B52F8"/>
    <w:rsid w:val="004C1FEB"/>
    <w:rsid w:val="004D01D6"/>
    <w:rsid w:val="004D30BE"/>
    <w:rsid w:val="004E05AE"/>
    <w:rsid w:val="00503BF3"/>
    <w:rsid w:val="005101CA"/>
    <w:rsid w:val="005119C7"/>
    <w:rsid w:val="00524A6B"/>
    <w:rsid w:val="005432AF"/>
    <w:rsid w:val="00544585"/>
    <w:rsid w:val="00547AD9"/>
    <w:rsid w:val="00550D7C"/>
    <w:rsid w:val="00555E9F"/>
    <w:rsid w:val="00564EEA"/>
    <w:rsid w:val="00571423"/>
    <w:rsid w:val="00583208"/>
    <w:rsid w:val="00584018"/>
    <w:rsid w:val="005C115E"/>
    <w:rsid w:val="005E75E5"/>
    <w:rsid w:val="005F2BE4"/>
    <w:rsid w:val="0060362A"/>
    <w:rsid w:val="00617224"/>
    <w:rsid w:val="00624258"/>
    <w:rsid w:val="00645141"/>
    <w:rsid w:val="0066406D"/>
    <w:rsid w:val="0067090D"/>
    <w:rsid w:val="00676ACD"/>
    <w:rsid w:val="006A2592"/>
    <w:rsid w:val="006B0DE0"/>
    <w:rsid w:val="006C1AD9"/>
    <w:rsid w:val="006D12A8"/>
    <w:rsid w:val="00700A6C"/>
    <w:rsid w:val="00710CE0"/>
    <w:rsid w:val="007233ED"/>
    <w:rsid w:val="0072542B"/>
    <w:rsid w:val="007409E5"/>
    <w:rsid w:val="00741E4A"/>
    <w:rsid w:val="0074725E"/>
    <w:rsid w:val="007514BB"/>
    <w:rsid w:val="00772F3E"/>
    <w:rsid w:val="00777D80"/>
    <w:rsid w:val="00792798"/>
    <w:rsid w:val="007C7F31"/>
    <w:rsid w:val="008076E5"/>
    <w:rsid w:val="008315D3"/>
    <w:rsid w:val="00832E8F"/>
    <w:rsid w:val="008343A9"/>
    <w:rsid w:val="008361A8"/>
    <w:rsid w:val="008552BC"/>
    <w:rsid w:val="00860EA1"/>
    <w:rsid w:val="00864A7B"/>
    <w:rsid w:val="00866082"/>
    <w:rsid w:val="00877DC6"/>
    <w:rsid w:val="00894E97"/>
    <w:rsid w:val="008A0115"/>
    <w:rsid w:val="008C5AA7"/>
    <w:rsid w:val="008D09FB"/>
    <w:rsid w:val="008D21DE"/>
    <w:rsid w:val="008E0031"/>
    <w:rsid w:val="008E057C"/>
    <w:rsid w:val="00947E3B"/>
    <w:rsid w:val="009828CE"/>
    <w:rsid w:val="0098469A"/>
    <w:rsid w:val="009867A9"/>
    <w:rsid w:val="00997297"/>
    <w:rsid w:val="0099796D"/>
    <w:rsid w:val="009A024C"/>
    <w:rsid w:val="009B379C"/>
    <w:rsid w:val="009B587E"/>
    <w:rsid w:val="009C1E50"/>
    <w:rsid w:val="009C6D59"/>
    <w:rsid w:val="009D3B3E"/>
    <w:rsid w:val="009D4094"/>
    <w:rsid w:val="009E75E5"/>
    <w:rsid w:val="009F1115"/>
    <w:rsid w:val="00A44804"/>
    <w:rsid w:val="00A64020"/>
    <w:rsid w:val="00A97D22"/>
    <w:rsid w:val="00AD0C85"/>
    <w:rsid w:val="00AD7E5B"/>
    <w:rsid w:val="00AE6D45"/>
    <w:rsid w:val="00AF4ED4"/>
    <w:rsid w:val="00AF79E2"/>
    <w:rsid w:val="00B21D7F"/>
    <w:rsid w:val="00B27EBB"/>
    <w:rsid w:val="00B41FE5"/>
    <w:rsid w:val="00B629D4"/>
    <w:rsid w:val="00B7057B"/>
    <w:rsid w:val="00B94C64"/>
    <w:rsid w:val="00B97784"/>
    <w:rsid w:val="00BA337F"/>
    <w:rsid w:val="00BA3EEB"/>
    <w:rsid w:val="00BA79FC"/>
    <w:rsid w:val="00BB420C"/>
    <w:rsid w:val="00BB6F4F"/>
    <w:rsid w:val="00BC22DA"/>
    <w:rsid w:val="00BC2373"/>
    <w:rsid w:val="00BC6C2D"/>
    <w:rsid w:val="00BF7423"/>
    <w:rsid w:val="00C13D6A"/>
    <w:rsid w:val="00C20EB7"/>
    <w:rsid w:val="00C2182D"/>
    <w:rsid w:val="00C32EC4"/>
    <w:rsid w:val="00C40021"/>
    <w:rsid w:val="00C6274E"/>
    <w:rsid w:val="00C67457"/>
    <w:rsid w:val="00C76590"/>
    <w:rsid w:val="00C84093"/>
    <w:rsid w:val="00CA1C32"/>
    <w:rsid w:val="00CA2B33"/>
    <w:rsid w:val="00CA3D67"/>
    <w:rsid w:val="00CA6636"/>
    <w:rsid w:val="00D05E96"/>
    <w:rsid w:val="00D06E50"/>
    <w:rsid w:val="00D1328D"/>
    <w:rsid w:val="00D1748F"/>
    <w:rsid w:val="00D24542"/>
    <w:rsid w:val="00D73E35"/>
    <w:rsid w:val="00D75EFE"/>
    <w:rsid w:val="00DA601F"/>
    <w:rsid w:val="00DB046A"/>
    <w:rsid w:val="00DB69B4"/>
    <w:rsid w:val="00DC0D28"/>
    <w:rsid w:val="00DD4A92"/>
    <w:rsid w:val="00DE0837"/>
    <w:rsid w:val="00E0132B"/>
    <w:rsid w:val="00E27E35"/>
    <w:rsid w:val="00E30280"/>
    <w:rsid w:val="00E35FCE"/>
    <w:rsid w:val="00E3603E"/>
    <w:rsid w:val="00E51C18"/>
    <w:rsid w:val="00E5225F"/>
    <w:rsid w:val="00E534C5"/>
    <w:rsid w:val="00E671C0"/>
    <w:rsid w:val="00E71839"/>
    <w:rsid w:val="00E74E50"/>
    <w:rsid w:val="00E822E4"/>
    <w:rsid w:val="00E91034"/>
    <w:rsid w:val="00E9403B"/>
    <w:rsid w:val="00EB2016"/>
    <w:rsid w:val="00EB2AE0"/>
    <w:rsid w:val="00F33C04"/>
    <w:rsid w:val="00F37A3B"/>
    <w:rsid w:val="00F55BAC"/>
    <w:rsid w:val="00F674A2"/>
    <w:rsid w:val="00F74990"/>
    <w:rsid w:val="00F76E00"/>
    <w:rsid w:val="00F84184"/>
    <w:rsid w:val="00FF0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97"/>
  </w:style>
  <w:style w:type="paragraph" w:styleId="1">
    <w:name w:val="heading 1"/>
    <w:basedOn w:val="a"/>
    <w:next w:val="a"/>
    <w:link w:val="10"/>
    <w:uiPriority w:val="9"/>
    <w:qFormat/>
    <w:rsid w:val="00C76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6689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274E"/>
    <w:pPr>
      <w:keepNext/>
      <w:spacing w:after="0" w:line="240" w:lineRule="auto"/>
      <w:jc w:val="both"/>
      <w:outlineLvl w:val="3"/>
    </w:pPr>
    <w:rPr>
      <w:rFonts w:ascii="Times" w:eastAsia="MS Mincho" w:hAnsi="Times" w:cs="Times New Roman"/>
      <w:b/>
      <w:bCs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671FC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E74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C6274E"/>
    <w:rPr>
      <w:rFonts w:ascii="Times" w:eastAsia="MS Mincho" w:hAnsi="Times" w:cs="Times New Roman"/>
      <w:b/>
      <w:bCs/>
      <w:sz w:val="24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466890"/>
    <w:rPr>
      <w:rFonts w:ascii="Arial" w:eastAsia="Times New Roman" w:hAnsi="Arial" w:cs="Arial"/>
      <w:b/>
      <w:bCs/>
      <w:sz w:val="26"/>
      <w:szCs w:val="26"/>
    </w:rPr>
  </w:style>
  <w:style w:type="paragraph" w:styleId="a5">
    <w:name w:val="Body Text Indent"/>
    <w:basedOn w:val="a"/>
    <w:link w:val="a6"/>
    <w:rsid w:val="00466890"/>
    <w:pPr>
      <w:widowControl w:val="0"/>
      <w:autoSpaceDE w:val="0"/>
      <w:autoSpaceDN w:val="0"/>
      <w:adjustRightInd w:val="0"/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466890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27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7E35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2D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22D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22D4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22D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22D43"/>
    <w:rPr>
      <w:b/>
      <w:bCs/>
      <w:sz w:val="20"/>
      <w:szCs w:val="20"/>
    </w:rPr>
  </w:style>
  <w:style w:type="paragraph" w:customStyle="1" w:styleId="Default">
    <w:name w:val="Default"/>
    <w:rsid w:val="0074725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paragraph" w:styleId="2">
    <w:name w:val="Body Text 2"/>
    <w:basedOn w:val="a"/>
    <w:link w:val="20"/>
    <w:uiPriority w:val="99"/>
    <w:unhideWhenUsed/>
    <w:rsid w:val="00F841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84184"/>
  </w:style>
  <w:style w:type="paragraph" w:styleId="ae">
    <w:name w:val="List"/>
    <w:basedOn w:val="a"/>
    <w:uiPriority w:val="99"/>
    <w:unhideWhenUsed/>
    <w:rsid w:val="00BC6C2D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link w:val="af0"/>
    <w:rsid w:val="00860E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bdr w:val="nil"/>
    </w:rPr>
  </w:style>
  <w:style w:type="character" w:customStyle="1" w:styleId="af0">
    <w:name w:val="Текст Знак"/>
    <w:basedOn w:val="a0"/>
    <w:link w:val="af"/>
    <w:rsid w:val="00860EA1"/>
    <w:rPr>
      <w:rFonts w:ascii="Arial Unicode MS" w:eastAsia="Arial Unicode MS" w:hAnsi="Arial Unicode MS" w:cs="Arial Unicode MS"/>
      <w:color w:val="000000"/>
      <w:bdr w:val="nil"/>
    </w:rPr>
  </w:style>
  <w:style w:type="paragraph" w:styleId="af1">
    <w:name w:val="Normal (Web)"/>
    <w:basedOn w:val="a"/>
    <w:uiPriority w:val="99"/>
    <w:semiHidden/>
    <w:unhideWhenUsed/>
    <w:rsid w:val="00F33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unhideWhenUsed/>
    <w:rsid w:val="00DE0837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3F0EBE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A3EEB"/>
  </w:style>
  <w:style w:type="character" w:customStyle="1" w:styleId="fipmark">
    <w:name w:val="fip_mark"/>
    <w:basedOn w:val="a0"/>
    <w:rsid w:val="00BA3EEB"/>
  </w:style>
  <w:style w:type="character" w:customStyle="1" w:styleId="ref-journal">
    <w:name w:val="ref-journal"/>
    <w:basedOn w:val="a0"/>
    <w:rsid w:val="00BA3EEB"/>
  </w:style>
  <w:style w:type="character" w:customStyle="1" w:styleId="ref-vol">
    <w:name w:val="ref-vol"/>
    <w:basedOn w:val="a0"/>
    <w:rsid w:val="00BA3EEB"/>
  </w:style>
  <w:style w:type="character" w:customStyle="1" w:styleId="10">
    <w:name w:val="Заголовок 1 Знак"/>
    <w:basedOn w:val="a0"/>
    <w:link w:val="1"/>
    <w:uiPriority w:val="9"/>
    <w:rsid w:val="00C76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Strong"/>
    <w:uiPriority w:val="22"/>
    <w:qFormat/>
    <w:rsid w:val="00C76590"/>
    <w:rPr>
      <w:b/>
      <w:bCs/>
    </w:rPr>
  </w:style>
  <w:style w:type="paragraph" w:styleId="af5">
    <w:name w:val="header"/>
    <w:basedOn w:val="a"/>
    <w:link w:val="af6"/>
    <w:uiPriority w:val="99"/>
    <w:unhideWhenUsed/>
    <w:rsid w:val="008A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A0115"/>
  </w:style>
  <w:style w:type="paragraph" w:styleId="af7">
    <w:name w:val="footer"/>
    <w:basedOn w:val="a"/>
    <w:link w:val="af8"/>
    <w:uiPriority w:val="99"/>
    <w:unhideWhenUsed/>
    <w:rsid w:val="008A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A0115"/>
  </w:style>
  <w:style w:type="character" w:customStyle="1" w:styleId="2Exact">
    <w:name w:val="Основной текст (2) Exact"/>
    <w:basedOn w:val="a0"/>
    <w:rsid w:val="009972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a0"/>
    <w:rsid w:val="009972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ystem-pagebreak">
    <w:name w:val="system-pagebreak"/>
    <w:basedOn w:val="a"/>
    <w:rsid w:val="00997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7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B8D38-0073-4E3E-99E2-8F95B2E6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5776</Words>
  <Characters>32924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IntelTeck</Company>
  <LinksUpToDate>false</LinksUpToDate>
  <CharactersWithSpaces>38623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 Шифман</dc:creator>
  <cp:lastModifiedBy>KorpanOU</cp:lastModifiedBy>
  <cp:revision>4</cp:revision>
  <dcterms:created xsi:type="dcterms:W3CDTF">2014-10-08T17:37:00Z</dcterms:created>
  <dcterms:modified xsi:type="dcterms:W3CDTF">2014-12-10T15:02:00Z</dcterms:modified>
</cp:coreProperties>
</file>